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838"/>
        <w:gridCol w:w="5017"/>
      </w:tblGrid>
      <w:tr w:rsidR="00497781" w:rsidRPr="009D17FF">
        <w:tc>
          <w:tcPr>
            <w:tcW w:w="4838" w:type="dxa"/>
          </w:tcPr>
          <w:p w:rsidR="00497781" w:rsidRPr="009D17FF" w:rsidRDefault="00497781" w:rsidP="0030287A">
            <w:pPr>
              <w:tabs>
                <w:tab w:val="left" w:pos="708"/>
                <w:tab w:val="left" w:pos="1416"/>
                <w:tab w:val="left" w:pos="2124"/>
                <w:tab w:val="left" w:pos="2832"/>
                <w:tab w:val="right" w:pos="10319"/>
              </w:tabs>
              <w:spacing w:before="120"/>
              <w:jc w:val="right"/>
              <w:rPr>
                <w:snapToGrid w:val="0"/>
                <w:lang w:val="uk-UA"/>
              </w:rPr>
            </w:pPr>
          </w:p>
        </w:tc>
        <w:tc>
          <w:tcPr>
            <w:tcW w:w="5017" w:type="dxa"/>
          </w:tcPr>
          <w:p w:rsidR="00497781" w:rsidRPr="009D17FF" w:rsidRDefault="004703E8" w:rsidP="0030287A">
            <w:pPr>
              <w:spacing w:before="120"/>
              <w:jc w:val="center"/>
              <w:rPr>
                <w:b/>
                <w:snapToGrid w:val="0"/>
                <w:lang w:val="uk-UA"/>
              </w:rPr>
            </w:pPr>
            <w:r>
              <w:rPr>
                <w:b/>
                <w:snapToGrid w:val="0"/>
                <w:lang w:val="uk-UA"/>
              </w:rPr>
              <w:t>«</w:t>
            </w:r>
            <w:r w:rsidR="00497781" w:rsidRPr="009D17FF">
              <w:rPr>
                <w:b/>
                <w:snapToGrid w:val="0"/>
                <w:lang w:val="uk-UA"/>
              </w:rPr>
              <w:t>ЗАТВЕРДЖЕНО</w:t>
            </w:r>
            <w:r>
              <w:rPr>
                <w:b/>
                <w:snapToGrid w:val="0"/>
                <w:lang w:val="uk-UA"/>
              </w:rPr>
              <w:t>»</w:t>
            </w:r>
          </w:p>
          <w:p w:rsidR="00292A56" w:rsidRPr="00C47C27" w:rsidRDefault="00292A56" w:rsidP="00292A56">
            <w:pPr>
              <w:spacing w:before="120"/>
              <w:jc w:val="center"/>
              <w:rPr>
                <w:b/>
                <w:snapToGrid w:val="0"/>
                <w:lang w:val="uk-UA"/>
              </w:rPr>
            </w:pPr>
            <w:r w:rsidRPr="00C47C27">
              <w:rPr>
                <w:b/>
                <w:snapToGrid w:val="0"/>
                <w:lang w:val="uk-UA"/>
              </w:rPr>
              <w:t>Загальними зборами акціонерів</w:t>
            </w:r>
          </w:p>
          <w:p w:rsidR="00292A56" w:rsidRPr="00C47C27" w:rsidRDefault="00162174" w:rsidP="00292A56">
            <w:pPr>
              <w:pStyle w:val="ac"/>
              <w:tabs>
                <w:tab w:val="clear" w:pos="4153"/>
                <w:tab w:val="clear" w:pos="8306"/>
              </w:tabs>
              <w:spacing w:before="120"/>
              <w:jc w:val="center"/>
              <w:rPr>
                <w:b/>
                <w:snapToGrid w:val="0"/>
                <w:sz w:val="24"/>
                <w:szCs w:val="24"/>
              </w:rPr>
            </w:pPr>
            <w:r>
              <w:rPr>
                <w:b/>
                <w:snapToGrid w:val="0"/>
                <w:sz w:val="24"/>
                <w:szCs w:val="24"/>
              </w:rPr>
              <w:t>ПУБЛІЧНОГО АКЦІОНЕРНОГО ТОВАРИСТВА</w:t>
            </w:r>
          </w:p>
          <w:p w:rsidR="00292A56" w:rsidRPr="00EA192B" w:rsidRDefault="00292A56" w:rsidP="00292A56">
            <w:pPr>
              <w:spacing w:before="120"/>
              <w:jc w:val="center"/>
              <w:rPr>
                <w:b/>
                <w:snapToGrid w:val="0"/>
                <w:lang w:val="uk-UA"/>
              </w:rPr>
            </w:pPr>
            <w:r w:rsidRPr="00EA192B">
              <w:rPr>
                <w:b/>
                <w:snapToGrid w:val="0"/>
                <w:lang w:val="uk-UA"/>
              </w:rPr>
              <w:t>«</w:t>
            </w:r>
            <w:r w:rsidR="00475941">
              <w:rPr>
                <w:b/>
                <w:snapToGrid w:val="0"/>
                <w:lang w:val="uk-UA"/>
              </w:rPr>
              <w:t>БЕРЕЗНІВСЬКИЙ РАЙАГРОХІМ</w:t>
            </w:r>
            <w:r w:rsidRPr="00EA192B">
              <w:rPr>
                <w:b/>
                <w:snapToGrid w:val="0"/>
                <w:lang w:val="uk-UA"/>
              </w:rPr>
              <w:t>»</w:t>
            </w:r>
          </w:p>
          <w:p w:rsidR="00292A56" w:rsidRPr="00C47C27" w:rsidRDefault="00292A56" w:rsidP="00292A56">
            <w:pPr>
              <w:spacing w:before="120"/>
              <w:jc w:val="center"/>
              <w:rPr>
                <w:b/>
                <w:snapToGrid w:val="0"/>
                <w:lang w:val="uk-UA"/>
              </w:rPr>
            </w:pPr>
            <w:r w:rsidRPr="00C47C27">
              <w:rPr>
                <w:b/>
                <w:snapToGrid w:val="0"/>
                <w:lang w:val="uk-UA"/>
              </w:rPr>
              <w:t xml:space="preserve">Протокол № </w:t>
            </w:r>
            <w:r w:rsidR="0060349C">
              <w:rPr>
                <w:b/>
                <w:snapToGrid w:val="0"/>
                <w:lang w:val="uk-UA"/>
              </w:rPr>
              <w:t>2</w:t>
            </w:r>
            <w:r w:rsidRPr="00475941">
              <w:rPr>
                <w:b/>
                <w:snapToGrid w:val="0"/>
                <w:color w:val="FF0000"/>
                <w:lang w:val="uk-UA"/>
              </w:rPr>
              <w:t xml:space="preserve"> </w:t>
            </w:r>
            <w:r w:rsidRPr="0060349C">
              <w:rPr>
                <w:b/>
                <w:snapToGrid w:val="0"/>
                <w:lang w:val="uk-UA"/>
              </w:rPr>
              <w:t xml:space="preserve">від </w:t>
            </w:r>
            <w:r w:rsidR="00162174" w:rsidRPr="0060349C">
              <w:rPr>
                <w:b/>
                <w:snapToGrid w:val="0"/>
                <w:lang w:val="uk-UA"/>
              </w:rPr>
              <w:t>2</w:t>
            </w:r>
            <w:r w:rsidR="0060349C" w:rsidRPr="0060349C">
              <w:rPr>
                <w:b/>
                <w:snapToGrid w:val="0"/>
                <w:lang w:val="uk-UA"/>
              </w:rPr>
              <w:t>4</w:t>
            </w:r>
            <w:r w:rsidR="004703E8" w:rsidRPr="0060349C">
              <w:rPr>
                <w:b/>
                <w:snapToGrid w:val="0"/>
                <w:lang w:val="uk-UA"/>
              </w:rPr>
              <w:t xml:space="preserve"> </w:t>
            </w:r>
            <w:r w:rsidR="00162174" w:rsidRPr="0060349C">
              <w:rPr>
                <w:b/>
                <w:snapToGrid w:val="0"/>
                <w:lang w:val="uk-UA"/>
              </w:rPr>
              <w:t>квітня</w:t>
            </w:r>
            <w:r w:rsidRPr="00C47C27">
              <w:rPr>
                <w:b/>
                <w:snapToGrid w:val="0"/>
                <w:lang w:val="uk-UA"/>
              </w:rPr>
              <w:t xml:space="preserve"> 201</w:t>
            </w:r>
            <w:r w:rsidR="00162174">
              <w:rPr>
                <w:b/>
                <w:snapToGrid w:val="0"/>
                <w:lang w:val="uk-UA"/>
              </w:rPr>
              <w:t>7</w:t>
            </w:r>
            <w:r w:rsidRPr="00C47C27">
              <w:rPr>
                <w:b/>
                <w:snapToGrid w:val="0"/>
                <w:lang w:val="uk-UA"/>
              </w:rPr>
              <w:t xml:space="preserve"> р.</w:t>
            </w:r>
          </w:p>
          <w:p w:rsidR="00497781" w:rsidRPr="009D17FF" w:rsidRDefault="00497781" w:rsidP="0030287A">
            <w:pPr>
              <w:tabs>
                <w:tab w:val="left" w:pos="708"/>
                <w:tab w:val="left" w:pos="1416"/>
                <w:tab w:val="left" w:pos="2124"/>
                <w:tab w:val="left" w:pos="2832"/>
                <w:tab w:val="right" w:pos="10319"/>
              </w:tabs>
              <w:spacing w:before="120"/>
              <w:jc w:val="right"/>
              <w:rPr>
                <w:snapToGrid w:val="0"/>
                <w:lang w:val="uk-UA"/>
              </w:rPr>
            </w:pPr>
          </w:p>
        </w:tc>
      </w:tr>
    </w:tbl>
    <w:p w:rsidR="00497781" w:rsidRPr="009D17FF" w:rsidRDefault="00497781" w:rsidP="00497781">
      <w:pPr>
        <w:tabs>
          <w:tab w:val="left" w:pos="708"/>
          <w:tab w:val="left" w:pos="1416"/>
          <w:tab w:val="left" w:pos="2124"/>
          <w:tab w:val="left" w:pos="2832"/>
          <w:tab w:val="right" w:pos="10319"/>
        </w:tabs>
        <w:spacing w:before="120"/>
        <w:jc w:val="right"/>
        <w:rPr>
          <w:snapToGrid w:val="0"/>
          <w:lang w:val="uk-UA"/>
        </w:rPr>
      </w:pPr>
      <w:r w:rsidRPr="009D17FF">
        <w:rPr>
          <w:snapToGrid w:val="0"/>
          <w:lang w:val="uk-UA"/>
        </w:rPr>
        <w:tab/>
      </w:r>
      <w:r w:rsidRPr="009D17FF">
        <w:rPr>
          <w:snapToGrid w:val="0"/>
          <w:lang w:val="uk-UA"/>
        </w:rPr>
        <w:tab/>
      </w:r>
      <w:r w:rsidRPr="009D17FF">
        <w:rPr>
          <w:snapToGrid w:val="0"/>
          <w:lang w:val="uk-UA"/>
        </w:rPr>
        <w:tab/>
      </w:r>
      <w:r w:rsidRPr="009D17FF">
        <w:rPr>
          <w:snapToGrid w:val="0"/>
          <w:lang w:val="uk-UA"/>
        </w:rPr>
        <w:tab/>
      </w:r>
      <w:r w:rsidRPr="009D17FF">
        <w:rPr>
          <w:snapToGrid w:val="0"/>
          <w:lang w:val="uk-UA"/>
        </w:rPr>
        <w:tab/>
      </w:r>
    </w:p>
    <w:p w:rsidR="00497781" w:rsidRPr="009D17FF" w:rsidRDefault="00497781" w:rsidP="00497781">
      <w:pPr>
        <w:spacing w:before="120"/>
        <w:jc w:val="both"/>
        <w:rPr>
          <w:snapToGrid w:val="0"/>
          <w:lang w:val="uk-UA"/>
        </w:rPr>
      </w:pPr>
    </w:p>
    <w:p w:rsidR="00497781" w:rsidRDefault="00497781" w:rsidP="00497781">
      <w:pPr>
        <w:spacing w:before="120"/>
        <w:jc w:val="both"/>
        <w:rPr>
          <w:snapToGrid w:val="0"/>
          <w:lang w:val="uk-UA"/>
        </w:rPr>
      </w:pPr>
    </w:p>
    <w:p w:rsidR="00812C22" w:rsidRDefault="00812C22" w:rsidP="00497781">
      <w:pPr>
        <w:spacing w:before="120"/>
        <w:jc w:val="both"/>
        <w:rPr>
          <w:snapToGrid w:val="0"/>
          <w:lang w:val="uk-UA"/>
        </w:rPr>
      </w:pPr>
    </w:p>
    <w:p w:rsidR="00497781" w:rsidRPr="009D17FF" w:rsidRDefault="00497781" w:rsidP="00497781">
      <w:pPr>
        <w:spacing w:before="120"/>
        <w:jc w:val="both"/>
        <w:rPr>
          <w:snapToGrid w:val="0"/>
          <w:lang w:val="uk-UA"/>
        </w:rPr>
      </w:pPr>
    </w:p>
    <w:p w:rsidR="00497781" w:rsidRPr="009D17FF" w:rsidRDefault="00497781" w:rsidP="00497781">
      <w:pPr>
        <w:spacing w:before="120"/>
        <w:jc w:val="both"/>
        <w:rPr>
          <w:snapToGrid w:val="0"/>
          <w:lang w:val="uk-UA"/>
        </w:rPr>
      </w:pPr>
    </w:p>
    <w:p w:rsidR="00292A56" w:rsidRPr="00162174" w:rsidRDefault="00292A56" w:rsidP="00292A56">
      <w:pPr>
        <w:pStyle w:val="1"/>
        <w:rPr>
          <w:sz w:val="40"/>
          <w:szCs w:val="40"/>
          <w:lang w:val="uk-UA"/>
        </w:rPr>
      </w:pPr>
      <w:r w:rsidRPr="00162174">
        <w:rPr>
          <w:sz w:val="40"/>
          <w:szCs w:val="40"/>
          <w:lang w:val="uk-UA"/>
        </w:rPr>
        <w:t xml:space="preserve">ПОЛОЖЕННЯ </w:t>
      </w:r>
    </w:p>
    <w:p w:rsidR="00292A56" w:rsidRPr="00162174" w:rsidRDefault="00292A56" w:rsidP="00292A56">
      <w:pPr>
        <w:jc w:val="center"/>
        <w:rPr>
          <w:b/>
          <w:sz w:val="40"/>
          <w:szCs w:val="40"/>
          <w:lang w:val="uk-UA"/>
        </w:rPr>
      </w:pPr>
    </w:p>
    <w:p w:rsidR="00292A56" w:rsidRDefault="00292A56" w:rsidP="00292A56">
      <w:pPr>
        <w:jc w:val="center"/>
        <w:rPr>
          <w:b/>
          <w:sz w:val="40"/>
          <w:szCs w:val="40"/>
          <w:lang w:val="uk-UA"/>
        </w:rPr>
      </w:pPr>
      <w:r w:rsidRPr="00162174">
        <w:rPr>
          <w:b/>
          <w:sz w:val="40"/>
          <w:szCs w:val="40"/>
          <w:lang w:val="uk-UA"/>
        </w:rPr>
        <w:t>ПРО ЗАГАЛЬНІ ЗБОРИ АКЦІОНЕРІВ</w:t>
      </w:r>
    </w:p>
    <w:p w:rsidR="00EA192B" w:rsidRPr="00162174" w:rsidRDefault="00EA192B" w:rsidP="00292A56">
      <w:pPr>
        <w:jc w:val="center"/>
        <w:rPr>
          <w:b/>
          <w:sz w:val="40"/>
          <w:szCs w:val="40"/>
          <w:lang w:val="uk-UA"/>
        </w:rPr>
      </w:pPr>
    </w:p>
    <w:p w:rsidR="00162174" w:rsidRPr="001B6030" w:rsidRDefault="00475941" w:rsidP="00162174">
      <w:pPr>
        <w:pStyle w:val="ac"/>
        <w:tabs>
          <w:tab w:val="clear" w:pos="4153"/>
          <w:tab w:val="clear" w:pos="8306"/>
        </w:tabs>
        <w:spacing w:before="120"/>
        <w:jc w:val="center"/>
        <w:rPr>
          <w:b/>
          <w:snapToGrid w:val="0"/>
          <w:sz w:val="32"/>
          <w:szCs w:val="32"/>
        </w:rPr>
      </w:pPr>
      <w:r>
        <w:rPr>
          <w:b/>
          <w:snapToGrid w:val="0"/>
          <w:sz w:val="32"/>
          <w:szCs w:val="32"/>
        </w:rPr>
        <w:t>ПУБЛІЧНОГО</w:t>
      </w:r>
      <w:r w:rsidR="00162174" w:rsidRPr="001B6030">
        <w:rPr>
          <w:b/>
          <w:snapToGrid w:val="0"/>
          <w:sz w:val="32"/>
          <w:szCs w:val="32"/>
        </w:rPr>
        <w:t xml:space="preserve"> АКЦІОНЕРНОГО ТОВАРИСТВА</w:t>
      </w:r>
    </w:p>
    <w:p w:rsidR="00162174" w:rsidRPr="00EA192B" w:rsidRDefault="00162174" w:rsidP="00162174">
      <w:pPr>
        <w:spacing w:before="120"/>
        <w:jc w:val="center"/>
        <w:rPr>
          <w:b/>
          <w:snapToGrid w:val="0"/>
          <w:sz w:val="40"/>
          <w:szCs w:val="40"/>
          <w:lang w:val="uk-UA"/>
        </w:rPr>
      </w:pPr>
      <w:r w:rsidRPr="00EA192B">
        <w:rPr>
          <w:b/>
          <w:snapToGrid w:val="0"/>
          <w:sz w:val="40"/>
          <w:szCs w:val="40"/>
          <w:lang w:val="uk-UA"/>
        </w:rPr>
        <w:t>«</w:t>
      </w:r>
      <w:r w:rsidR="00475941">
        <w:rPr>
          <w:b/>
          <w:snapToGrid w:val="0"/>
          <w:sz w:val="40"/>
          <w:szCs w:val="40"/>
          <w:lang w:val="uk-UA"/>
        </w:rPr>
        <w:t>БЕРЕЗНІВСЬКИЙ РАЙАГРОХІМ</w:t>
      </w:r>
      <w:r w:rsidRPr="00EA192B">
        <w:rPr>
          <w:b/>
          <w:snapToGrid w:val="0"/>
          <w:sz w:val="40"/>
          <w:szCs w:val="40"/>
          <w:lang w:val="uk-UA"/>
        </w:rPr>
        <w:t>»</w:t>
      </w: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Default="00497781" w:rsidP="00497781">
      <w:pPr>
        <w:rPr>
          <w:lang w:val="uk-UA"/>
        </w:rPr>
      </w:pPr>
    </w:p>
    <w:p w:rsidR="00812C22" w:rsidRPr="009D17FF" w:rsidRDefault="00812C22" w:rsidP="00497781">
      <w:pPr>
        <w:rPr>
          <w:lang w:val="uk-UA"/>
        </w:rPr>
      </w:pPr>
    </w:p>
    <w:p w:rsidR="00497781" w:rsidRPr="009D17FF" w:rsidRDefault="00497781" w:rsidP="00497781">
      <w:pPr>
        <w:rPr>
          <w:lang w:val="uk-UA"/>
        </w:rPr>
      </w:pPr>
    </w:p>
    <w:p w:rsidR="00497781" w:rsidRPr="009D17FF" w:rsidRDefault="00497781" w:rsidP="00497781">
      <w:pPr>
        <w:rPr>
          <w:lang w:val="uk-UA"/>
        </w:rPr>
      </w:pPr>
    </w:p>
    <w:p w:rsidR="00497781" w:rsidRDefault="00497781" w:rsidP="00497781">
      <w:pPr>
        <w:rPr>
          <w:lang w:val="uk-UA"/>
        </w:rPr>
      </w:pPr>
    </w:p>
    <w:p w:rsidR="001B6030" w:rsidRDefault="001B6030" w:rsidP="00497781">
      <w:pPr>
        <w:rPr>
          <w:lang w:val="uk-UA"/>
        </w:rPr>
      </w:pPr>
    </w:p>
    <w:p w:rsidR="001B6030" w:rsidRDefault="001B6030" w:rsidP="00497781">
      <w:pPr>
        <w:rPr>
          <w:lang w:val="uk-UA"/>
        </w:rPr>
      </w:pPr>
    </w:p>
    <w:p w:rsidR="001B6030" w:rsidRDefault="001B6030" w:rsidP="00497781">
      <w:pPr>
        <w:rPr>
          <w:lang w:val="uk-UA"/>
        </w:rPr>
      </w:pPr>
    </w:p>
    <w:p w:rsidR="00812C22" w:rsidRPr="00C47C27" w:rsidRDefault="00475941" w:rsidP="00812C22">
      <w:pPr>
        <w:jc w:val="center"/>
        <w:rPr>
          <w:b/>
          <w:lang w:val="uk-UA"/>
        </w:rPr>
      </w:pPr>
      <w:r>
        <w:rPr>
          <w:b/>
          <w:snapToGrid w:val="0"/>
          <w:lang w:val="uk-UA"/>
        </w:rPr>
        <w:t>с</w:t>
      </w:r>
      <w:r w:rsidR="00EA192B">
        <w:rPr>
          <w:b/>
          <w:snapToGrid w:val="0"/>
          <w:lang w:val="uk-UA"/>
        </w:rPr>
        <w:t>м</w:t>
      </w:r>
      <w:r>
        <w:rPr>
          <w:b/>
          <w:snapToGrid w:val="0"/>
          <w:lang w:val="uk-UA"/>
        </w:rPr>
        <w:t>т</w:t>
      </w:r>
      <w:r w:rsidR="00C72590">
        <w:rPr>
          <w:b/>
          <w:snapToGrid w:val="0"/>
          <w:lang w:val="uk-UA"/>
        </w:rPr>
        <w:t xml:space="preserve">. </w:t>
      </w:r>
      <w:r>
        <w:rPr>
          <w:b/>
          <w:snapToGrid w:val="0"/>
          <w:lang w:val="uk-UA"/>
        </w:rPr>
        <w:t>Березне</w:t>
      </w:r>
      <w:r w:rsidR="00162174">
        <w:rPr>
          <w:b/>
          <w:snapToGrid w:val="0"/>
          <w:lang w:val="uk-UA"/>
        </w:rPr>
        <w:t>-2017</w:t>
      </w:r>
    </w:p>
    <w:p w:rsidR="00320BBB" w:rsidRPr="00181BAD" w:rsidRDefault="00320BBB">
      <w:pPr>
        <w:jc w:val="center"/>
        <w:rPr>
          <w:b/>
          <w:sz w:val="28"/>
          <w:szCs w:val="28"/>
          <w:lang w:val="uk-UA"/>
        </w:rPr>
      </w:pPr>
      <w:r w:rsidRPr="00181BAD">
        <w:rPr>
          <w:b/>
          <w:sz w:val="28"/>
          <w:szCs w:val="28"/>
          <w:lang w:val="uk-UA"/>
        </w:rPr>
        <w:lastRenderedPageBreak/>
        <w:t>1. Загальні положення</w:t>
      </w:r>
    </w:p>
    <w:p w:rsidR="00320BBB" w:rsidRPr="009D17FF" w:rsidRDefault="00320BBB">
      <w:pPr>
        <w:jc w:val="both"/>
        <w:rPr>
          <w:lang w:val="uk-UA"/>
        </w:rPr>
      </w:pPr>
    </w:p>
    <w:p w:rsidR="00320BBB" w:rsidRPr="009D17FF" w:rsidRDefault="00320BBB">
      <w:pPr>
        <w:jc w:val="both"/>
        <w:rPr>
          <w:lang w:val="uk-UA"/>
        </w:rPr>
      </w:pPr>
      <w:r w:rsidRPr="009D17FF">
        <w:rPr>
          <w:lang w:val="uk-UA"/>
        </w:rPr>
        <w:t xml:space="preserve">1.1. </w:t>
      </w:r>
      <w:r w:rsidR="00162174">
        <w:rPr>
          <w:lang w:val="uk-UA"/>
        </w:rPr>
        <w:t xml:space="preserve">Це </w:t>
      </w:r>
      <w:r w:rsidR="00497781" w:rsidRPr="009D17FF">
        <w:rPr>
          <w:lang w:val="uk-UA"/>
        </w:rPr>
        <w:t>Положення</w:t>
      </w:r>
      <w:r w:rsidRPr="009D17FF">
        <w:rPr>
          <w:lang w:val="uk-UA"/>
        </w:rPr>
        <w:t xml:space="preserve"> про загальні збори акціонерів Товариства </w:t>
      </w:r>
      <w:r w:rsidR="00162174">
        <w:rPr>
          <w:lang w:val="uk-UA"/>
        </w:rPr>
        <w:t xml:space="preserve">(далі-Положення) </w:t>
      </w:r>
      <w:r w:rsidRPr="009D17FF">
        <w:rPr>
          <w:lang w:val="uk-UA"/>
        </w:rPr>
        <w:t xml:space="preserve">розроблено відповідно до </w:t>
      </w:r>
      <w:r w:rsidR="00162174">
        <w:rPr>
          <w:lang w:val="uk-UA"/>
        </w:rPr>
        <w:t>Цивільного кодексу України, Господарського кодексу України, Законів України «Про акціонерні товариства», «Про цінні папери та фондовий ринок», «Про депозитарну систему України», «Про державне регулювання ринку цінних паперів</w:t>
      </w:r>
      <w:r w:rsidR="00D9499B">
        <w:rPr>
          <w:lang w:val="uk-UA"/>
        </w:rPr>
        <w:t xml:space="preserve"> в Україні</w:t>
      </w:r>
      <w:r w:rsidR="00162174">
        <w:rPr>
          <w:lang w:val="uk-UA"/>
        </w:rPr>
        <w:t>»</w:t>
      </w:r>
      <w:r w:rsidR="00D9499B">
        <w:rPr>
          <w:lang w:val="uk-UA"/>
        </w:rPr>
        <w:t xml:space="preserve"> та Статуту </w:t>
      </w:r>
      <w:r w:rsidR="00475941">
        <w:rPr>
          <w:lang w:val="uk-UA"/>
        </w:rPr>
        <w:t>ПУБЛІЧНОГО</w:t>
      </w:r>
      <w:r w:rsidR="00D9499B">
        <w:rPr>
          <w:lang w:val="uk-UA"/>
        </w:rPr>
        <w:t xml:space="preserve"> АКЦІОНЕРНОГО ТОВАРИСТВА «</w:t>
      </w:r>
      <w:r w:rsidR="00475941">
        <w:rPr>
          <w:snapToGrid w:val="0"/>
          <w:lang w:val="uk-UA"/>
        </w:rPr>
        <w:t>БЕРЕЗНІВСЬКИЙ РАЙАГРОХІМ</w:t>
      </w:r>
      <w:r w:rsidR="00D9499B">
        <w:rPr>
          <w:lang w:val="uk-UA"/>
        </w:rPr>
        <w:t>» (далі-Товариство)</w:t>
      </w:r>
      <w:r w:rsidRPr="009D17FF">
        <w:rPr>
          <w:lang w:val="uk-UA"/>
        </w:rPr>
        <w:t>.</w:t>
      </w:r>
      <w:r w:rsidR="00A34933">
        <w:rPr>
          <w:lang w:val="uk-UA"/>
        </w:rPr>
        <w:t xml:space="preserve"> </w:t>
      </w:r>
      <w:r w:rsidR="00497781" w:rsidRPr="009D17FF">
        <w:rPr>
          <w:lang w:val="uk-UA"/>
        </w:rPr>
        <w:t>Положення</w:t>
      </w:r>
      <w:r w:rsidRPr="009D17FF">
        <w:rPr>
          <w:lang w:val="uk-UA"/>
        </w:rPr>
        <w:t xml:space="preserve"> визначає правовий статус, порядок підготовки, скликання та проведення загальних зборів акціонерів Товариства (далі - загальних зборів), а також</w:t>
      </w:r>
      <w:r w:rsidR="00E67905" w:rsidRPr="009D17FF">
        <w:rPr>
          <w:lang w:val="uk-UA"/>
        </w:rPr>
        <w:t xml:space="preserve"> порядок</w:t>
      </w:r>
      <w:r w:rsidRPr="009D17FF">
        <w:rPr>
          <w:lang w:val="uk-UA"/>
        </w:rPr>
        <w:t xml:space="preserve"> прийняття ними рішень.</w:t>
      </w:r>
    </w:p>
    <w:p w:rsidR="00D9499B" w:rsidRDefault="00EC78A3">
      <w:pPr>
        <w:jc w:val="both"/>
        <w:rPr>
          <w:lang w:val="uk-UA"/>
        </w:rPr>
      </w:pPr>
      <w:r w:rsidRPr="009D17FF">
        <w:rPr>
          <w:lang w:val="uk-UA"/>
        </w:rPr>
        <w:t>1.</w:t>
      </w:r>
      <w:r w:rsidR="00D9499B">
        <w:rPr>
          <w:lang w:val="uk-UA"/>
        </w:rPr>
        <w:t>2</w:t>
      </w:r>
      <w:r w:rsidRPr="009D17FF">
        <w:rPr>
          <w:lang w:val="uk-UA"/>
        </w:rPr>
        <w:t xml:space="preserve">. </w:t>
      </w:r>
      <w:r w:rsidR="00D9499B">
        <w:rPr>
          <w:lang w:val="uk-UA"/>
        </w:rPr>
        <w:t xml:space="preserve">Якщо в процесі підготовки, скликання і проведення зборів </w:t>
      </w:r>
      <w:r w:rsidR="00CF7449">
        <w:rPr>
          <w:lang w:val="uk-UA"/>
        </w:rPr>
        <w:t>виникнуть відносини, не врегульовані цим Положенням, то до цих відносин мають застосовуватись норми чинного законодавства і Статуту Товариства, і ці питання повинні вирішуватися таким чином, щоб прийняті рішення не завдали шкоди Товариству в цілому і кожному акціонеру зокрема. Після виявлення таких відносин до цього Положення мають бути внесенні відповідні зміни та доповнення.</w:t>
      </w:r>
    </w:p>
    <w:p w:rsidR="00EC78A3" w:rsidRPr="009D17FF" w:rsidRDefault="003F2ECB">
      <w:pPr>
        <w:jc w:val="both"/>
        <w:rPr>
          <w:lang w:val="uk-UA"/>
        </w:rPr>
      </w:pPr>
      <w:r>
        <w:rPr>
          <w:lang w:val="uk-UA"/>
        </w:rPr>
        <w:t xml:space="preserve">1.3. </w:t>
      </w:r>
      <w:r w:rsidR="00EC78A3" w:rsidRPr="009D17FF">
        <w:rPr>
          <w:lang w:val="uk-UA"/>
        </w:rPr>
        <w:t xml:space="preserve">У разі </w:t>
      </w:r>
      <w:proofErr w:type="spellStart"/>
      <w:r w:rsidR="00EC78A3" w:rsidRPr="009D17FF">
        <w:rPr>
          <w:lang w:val="uk-UA"/>
        </w:rPr>
        <w:t>невідповідностей</w:t>
      </w:r>
      <w:proofErr w:type="spellEnd"/>
      <w:r w:rsidR="00EC78A3" w:rsidRPr="009D17FF">
        <w:rPr>
          <w:lang w:val="uk-UA"/>
        </w:rPr>
        <w:t xml:space="preserve"> даного Положення з вимогами Статуту пріоритет мають і застосовуються положення Статуту Товариства.</w:t>
      </w:r>
    </w:p>
    <w:p w:rsidR="00320BBB" w:rsidRPr="009D17FF" w:rsidRDefault="00320BBB">
      <w:pPr>
        <w:jc w:val="both"/>
        <w:rPr>
          <w:lang w:val="uk-UA"/>
        </w:rPr>
      </w:pPr>
    </w:p>
    <w:p w:rsidR="00320BBB" w:rsidRPr="00181BAD" w:rsidRDefault="00320BBB">
      <w:pPr>
        <w:jc w:val="center"/>
        <w:rPr>
          <w:b/>
          <w:sz w:val="28"/>
          <w:szCs w:val="28"/>
          <w:lang w:val="uk-UA"/>
        </w:rPr>
      </w:pPr>
      <w:r w:rsidRPr="00181BAD">
        <w:rPr>
          <w:b/>
          <w:sz w:val="28"/>
          <w:szCs w:val="28"/>
          <w:lang w:val="uk-UA"/>
        </w:rPr>
        <w:t xml:space="preserve">2. Правовий статус </w:t>
      </w:r>
      <w:r w:rsidR="003F2ECB" w:rsidRPr="00181BAD">
        <w:rPr>
          <w:b/>
          <w:sz w:val="28"/>
          <w:szCs w:val="28"/>
          <w:lang w:val="uk-UA"/>
        </w:rPr>
        <w:t>і компет</w:t>
      </w:r>
      <w:r w:rsidR="00897145" w:rsidRPr="00181BAD">
        <w:rPr>
          <w:b/>
          <w:sz w:val="28"/>
          <w:szCs w:val="28"/>
          <w:lang w:val="uk-UA"/>
        </w:rPr>
        <w:t>ен</w:t>
      </w:r>
      <w:r w:rsidR="003F2ECB" w:rsidRPr="00181BAD">
        <w:rPr>
          <w:b/>
          <w:sz w:val="28"/>
          <w:szCs w:val="28"/>
          <w:lang w:val="uk-UA"/>
        </w:rPr>
        <w:t xml:space="preserve">ція </w:t>
      </w:r>
      <w:r w:rsidR="00753FC7" w:rsidRPr="00181BAD">
        <w:rPr>
          <w:b/>
          <w:sz w:val="28"/>
          <w:szCs w:val="28"/>
          <w:lang w:val="uk-UA"/>
        </w:rPr>
        <w:t>З</w:t>
      </w:r>
      <w:r w:rsidRPr="00181BAD">
        <w:rPr>
          <w:b/>
          <w:sz w:val="28"/>
          <w:szCs w:val="28"/>
          <w:lang w:val="uk-UA"/>
        </w:rPr>
        <w:t>агальних зборів</w:t>
      </w:r>
    </w:p>
    <w:p w:rsidR="00E94660" w:rsidRDefault="00E94660" w:rsidP="00E94660">
      <w:pPr>
        <w:jc w:val="both"/>
        <w:rPr>
          <w:lang w:val="uk-UA"/>
        </w:rPr>
      </w:pPr>
      <w:r>
        <w:rPr>
          <w:lang w:val="uk-UA"/>
        </w:rPr>
        <w:t>2</w:t>
      </w:r>
      <w:r w:rsidRPr="00E94660">
        <w:t xml:space="preserve">.1. </w:t>
      </w:r>
      <w:proofErr w:type="spellStart"/>
      <w:r w:rsidRPr="00E94660">
        <w:t>Загальні</w:t>
      </w:r>
      <w:proofErr w:type="spellEnd"/>
      <w:r w:rsidRPr="00E94660">
        <w:t xml:space="preserve"> </w:t>
      </w:r>
      <w:proofErr w:type="spellStart"/>
      <w:r w:rsidRPr="00E94660">
        <w:t>збори</w:t>
      </w:r>
      <w:proofErr w:type="spellEnd"/>
      <w:r w:rsidRPr="00E94660">
        <w:t xml:space="preserve"> є </w:t>
      </w:r>
      <w:proofErr w:type="spellStart"/>
      <w:r w:rsidRPr="00E94660">
        <w:t>вищим</w:t>
      </w:r>
      <w:proofErr w:type="spellEnd"/>
      <w:r w:rsidRPr="00E94660">
        <w:t xml:space="preserve"> органом </w:t>
      </w:r>
      <w:proofErr w:type="spellStart"/>
      <w:r w:rsidRPr="00E94660">
        <w:t>Товариства</w:t>
      </w:r>
      <w:proofErr w:type="spellEnd"/>
      <w:r w:rsidRPr="00E94660">
        <w:t>.</w:t>
      </w:r>
    </w:p>
    <w:p w:rsidR="003F2ECB" w:rsidRDefault="003F2ECB" w:rsidP="00E94660">
      <w:pPr>
        <w:jc w:val="both"/>
        <w:rPr>
          <w:lang w:val="uk-UA"/>
        </w:rPr>
      </w:pPr>
      <w:r>
        <w:rPr>
          <w:lang w:val="uk-UA"/>
        </w:rPr>
        <w:t>2.2. Загальні збори акціонерів, як вищий орган Товариства можуть вирішувати будь-які питання діяльності товариства, в тому числі і ті, що передані до компетенції Наглядової ради, виконавчого органу, Ревізійної комісії Товариства.</w:t>
      </w:r>
    </w:p>
    <w:p w:rsidR="003F2ECB" w:rsidRDefault="003F2ECB" w:rsidP="003F2ECB">
      <w:pPr>
        <w:jc w:val="both"/>
        <w:rPr>
          <w:lang w:val="uk-UA"/>
        </w:rPr>
      </w:pPr>
      <w:r>
        <w:rPr>
          <w:lang w:val="uk-UA"/>
        </w:rPr>
        <w:t>2.3. Компетенція Загальних зборів визначається законом, Статутом та цим Положенням.</w:t>
      </w:r>
    </w:p>
    <w:p w:rsidR="003F2ECB" w:rsidRDefault="00AE2503" w:rsidP="003F2ECB">
      <w:pPr>
        <w:pStyle w:val="rvps2"/>
        <w:spacing w:before="0" w:beforeAutospacing="0" w:after="0" w:afterAutospacing="0"/>
      </w:pPr>
      <w:r>
        <w:t>2.4.</w:t>
      </w:r>
      <w:r w:rsidR="003F2ECB">
        <w:t>До виключної компетенції загальних зборів належить:</w:t>
      </w:r>
    </w:p>
    <w:p w:rsidR="003F2ECB" w:rsidRDefault="003F2ECB" w:rsidP="003F2ECB">
      <w:pPr>
        <w:pStyle w:val="rvps2"/>
        <w:spacing w:before="0" w:beforeAutospacing="0" w:after="0" w:afterAutospacing="0"/>
      </w:pPr>
      <w:bookmarkStart w:id="0" w:name="n409"/>
      <w:bookmarkEnd w:id="0"/>
      <w:r>
        <w:t xml:space="preserve">1) визначення основних напрямів діяльності акціонерного </w:t>
      </w:r>
      <w:r w:rsidR="00AE2503">
        <w:t>Т</w:t>
      </w:r>
      <w:r>
        <w:t>овариства;</w:t>
      </w:r>
    </w:p>
    <w:p w:rsidR="003F2ECB" w:rsidRDefault="003F2ECB" w:rsidP="003F2ECB">
      <w:pPr>
        <w:pStyle w:val="rvps2"/>
        <w:spacing w:before="0" w:beforeAutospacing="0" w:after="0" w:afterAutospacing="0"/>
      </w:pPr>
      <w:bookmarkStart w:id="1" w:name="n410"/>
      <w:bookmarkEnd w:id="1"/>
      <w:r>
        <w:t xml:space="preserve">2) внесення змін до </w:t>
      </w:r>
      <w:r w:rsidR="00AE2503">
        <w:t>С</w:t>
      </w:r>
      <w:r>
        <w:t xml:space="preserve">татуту </w:t>
      </w:r>
      <w:r w:rsidR="00AE2503">
        <w:t>Т</w:t>
      </w:r>
      <w:r>
        <w:t>овариства;</w:t>
      </w:r>
    </w:p>
    <w:p w:rsidR="003F2ECB" w:rsidRDefault="003F2ECB" w:rsidP="003F2ECB">
      <w:pPr>
        <w:pStyle w:val="rvps2"/>
        <w:spacing w:before="0" w:beforeAutospacing="0" w:after="0" w:afterAutospacing="0"/>
      </w:pPr>
      <w:bookmarkStart w:id="2" w:name="n411"/>
      <w:bookmarkEnd w:id="2"/>
      <w:r>
        <w:t>3) прийняття рішення про анулювання викуплених акцій;</w:t>
      </w:r>
    </w:p>
    <w:p w:rsidR="003F2ECB" w:rsidRDefault="003F2ECB" w:rsidP="003F2ECB">
      <w:pPr>
        <w:pStyle w:val="rvps2"/>
        <w:spacing w:before="0" w:beforeAutospacing="0" w:after="0" w:afterAutospacing="0"/>
      </w:pPr>
      <w:bookmarkStart w:id="3" w:name="n412"/>
      <w:bookmarkEnd w:id="3"/>
      <w:r>
        <w:t xml:space="preserve">4) прийняття рішення про зміну типу </w:t>
      </w:r>
      <w:r w:rsidR="00AE2503">
        <w:t>Т</w:t>
      </w:r>
      <w:r>
        <w:t>овариства;</w:t>
      </w:r>
    </w:p>
    <w:p w:rsidR="003F2ECB" w:rsidRDefault="003F2ECB" w:rsidP="003F2ECB">
      <w:pPr>
        <w:pStyle w:val="rvps2"/>
        <w:spacing w:before="0" w:beforeAutospacing="0" w:after="0" w:afterAutospacing="0"/>
      </w:pPr>
      <w:bookmarkStart w:id="4" w:name="n413"/>
      <w:bookmarkEnd w:id="4"/>
      <w:r>
        <w:t>5) прийняття рішення про розміщення акцій;</w:t>
      </w:r>
    </w:p>
    <w:p w:rsidR="003F2ECB" w:rsidRDefault="003F2ECB" w:rsidP="003F2ECB">
      <w:pPr>
        <w:pStyle w:val="rvps2"/>
        <w:spacing w:before="0" w:beforeAutospacing="0" w:after="0" w:afterAutospacing="0"/>
      </w:pPr>
      <w:bookmarkStart w:id="5" w:name="n414"/>
      <w:bookmarkEnd w:id="5"/>
      <w:r>
        <w:t xml:space="preserve">6) прийняття рішення про </w:t>
      </w:r>
      <w:r w:rsidR="00AE2503">
        <w:t>збільшення статутного капіталу Т</w:t>
      </w:r>
      <w:r>
        <w:t>овариства;</w:t>
      </w:r>
    </w:p>
    <w:p w:rsidR="003F2ECB" w:rsidRDefault="003F2ECB" w:rsidP="003F2ECB">
      <w:pPr>
        <w:pStyle w:val="rvps2"/>
        <w:spacing w:before="0" w:beforeAutospacing="0" w:after="0" w:afterAutospacing="0"/>
      </w:pPr>
      <w:bookmarkStart w:id="6" w:name="n415"/>
      <w:bookmarkEnd w:id="6"/>
      <w:r>
        <w:t xml:space="preserve">7) прийняття рішення про зменшення статутного капіталу </w:t>
      </w:r>
      <w:r w:rsidR="00AE2503">
        <w:t>Т</w:t>
      </w:r>
      <w:r>
        <w:t>овариства;</w:t>
      </w:r>
    </w:p>
    <w:p w:rsidR="003F2ECB" w:rsidRDefault="003F2ECB" w:rsidP="003F2ECB">
      <w:pPr>
        <w:pStyle w:val="rvps2"/>
        <w:spacing w:before="0" w:beforeAutospacing="0" w:after="0" w:afterAutospacing="0"/>
      </w:pPr>
      <w:bookmarkStart w:id="7" w:name="n416"/>
      <w:bookmarkEnd w:id="7"/>
      <w:r>
        <w:t>8) прийняття рішення про дроблення або консолідацію акцій;</w:t>
      </w:r>
    </w:p>
    <w:p w:rsidR="003F2ECB" w:rsidRDefault="003F2ECB" w:rsidP="003F2ECB">
      <w:pPr>
        <w:pStyle w:val="rvps2"/>
        <w:spacing w:before="0" w:beforeAutospacing="0" w:after="0" w:afterAutospacing="0"/>
      </w:pPr>
      <w:bookmarkStart w:id="8" w:name="n417"/>
      <w:bookmarkEnd w:id="8"/>
      <w:r>
        <w:t xml:space="preserve">9) затвердження положень про загальні збори, наглядову раду, виконавчий орган та ревізійну комісію </w:t>
      </w:r>
      <w:r w:rsidR="00AE2503">
        <w:t>Т</w:t>
      </w:r>
      <w:r>
        <w:t>овариства, а також внесення змін до них;</w:t>
      </w:r>
    </w:p>
    <w:p w:rsidR="003F2ECB" w:rsidRDefault="003F2ECB" w:rsidP="003F2ECB">
      <w:pPr>
        <w:pStyle w:val="rvps2"/>
        <w:spacing w:before="0" w:beforeAutospacing="0" w:after="0" w:afterAutospacing="0"/>
      </w:pPr>
      <w:bookmarkStart w:id="9" w:name="n418"/>
      <w:bookmarkEnd w:id="9"/>
      <w:r>
        <w:t>10) затвердження інших внутрішніх документів товариства, якщо це передбачено статутом товариства;</w:t>
      </w:r>
    </w:p>
    <w:p w:rsidR="003F2ECB" w:rsidRDefault="00AE2503" w:rsidP="003F2ECB">
      <w:pPr>
        <w:pStyle w:val="rvps2"/>
        <w:spacing w:before="0" w:beforeAutospacing="0" w:after="0" w:afterAutospacing="0"/>
      </w:pPr>
      <w:bookmarkStart w:id="10" w:name="n419"/>
      <w:bookmarkStart w:id="11" w:name="n420"/>
      <w:bookmarkEnd w:id="10"/>
      <w:bookmarkEnd w:id="11"/>
      <w:r>
        <w:t>11) затвердження річного звіту Т</w:t>
      </w:r>
      <w:r w:rsidR="003F2ECB">
        <w:t>овариства;</w:t>
      </w:r>
    </w:p>
    <w:p w:rsidR="003F2ECB" w:rsidRDefault="003F2ECB" w:rsidP="003F2ECB">
      <w:pPr>
        <w:pStyle w:val="rvps2"/>
        <w:spacing w:before="0" w:beforeAutospacing="0" w:after="0" w:afterAutospacing="0"/>
      </w:pPr>
      <w:bookmarkStart w:id="12" w:name="n421"/>
      <w:bookmarkEnd w:id="12"/>
      <w:r>
        <w:t xml:space="preserve">12) розподіл прибутку і збитків </w:t>
      </w:r>
      <w:r w:rsidR="00AE2503">
        <w:t>Т</w:t>
      </w:r>
      <w:r>
        <w:t>овариства з урахуванням вимог, передбачених законом;</w:t>
      </w:r>
    </w:p>
    <w:p w:rsidR="003F2ECB" w:rsidRDefault="003F2ECB" w:rsidP="003F2ECB">
      <w:pPr>
        <w:pStyle w:val="rvps2"/>
        <w:spacing w:before="0" w:beforeAutospacing="0" w:after="0" w:afterAutospacing="0"/>
      </w:pPr>
      <w:bookmarkStart w:id="13" w:name="n422"/>
      <w:bookmarkStart w:id="14" w:name="n423"/>
      <w:bookmarkEnd w:id="13"/>
      <w:bookmarkEnd w:id="14"/>
      <w:r>
        <w:t xml:space="preserve">13) прийняття рішення про викуп </w:t>
      </w:r>
      <w:r w:rsidR="00AE2503">
        <w:t>Т</w:t>
      </w:r>
      <w:r>
        <w:t xml:space="preserve">овариством розміщених ним акцій, крім випадків обов'язкового викупу акцій, визначених </w:t>
      </w:r>
      <w:r w:rsidR="00AE2503">
        <w:t>законодавством;</w:t>
      </w:r>
    </w:p>
    <w:p w:rsidR="003F2ECB" w:rsidRDefault="003F2ECB" w:rsidP="003F2ECB">
      <w:pPr>
        <w:pStyle w:val="rvps2"/>
        <w:spacing w:before="0" w:beforeAutospacing="0" w:after="0" w:afterAutospacing="0"/>
      </w:pPr>
      <w:bookmarkStart w:id="15" w:name="n424"/>
      <w:bookmarkStart w:id="16" w:name="n425"/>
      <w:bookmarkEnd w:id="15"/>
      <w:bookmarkEnd w:id="16"/>
      <w:r>
        <w:t>14) прийняття рішення про форму існування акцій;</w:t>
      </w:r>
    </w:p>
    <w:p w:rsidR="003F2ECB" w:rsidRDefault="003F2ECB" w:rsidP="003F2ECB">
      <w:pPr>
        <w:pStyle w:val="rvps2"/>
        <w:spacing w:before="0" w:beforeAutospacing="0" w:after="0" w:afterAutospacing="0"/>
      </w:pPr>
      <w:bookmarkStart w:id="17" w:name="n426"/>
      <w:bookmarkEnd w:id="17"/>
      <w:r>
        <w:t>15) затвердження розміру річних дивідендів з урахуванням вимог, передбачених законо</w:t>
      </w:r>
      <w:r w:rsidR="00AE2503">
        <w:t>давством;</w:t>
      </w:r>
    </w:p>
    <w:p w:rsidR="003F2ECB" w:rsidRDefault="003F2ECB" w:rsidP="003F2ECB">
      <w:pPr>
        <w:pStyle w:val="rvps2"/>
        <w:spacing w:before="0" w:beforeAutospacing="0" w:after="0" w:afterAutospacing="0"/>
      </w:pPr>
      <w:bookmarkStart w:id="18" w:name="n427"/>
      <w:bookmarkStart w:id="19" w:name="n428"/>
      <w:bookmarkEnd w:id="18"/>
      <w:bookmarkEnd w:id="19"/>
      <w:r>
        <w:t>16) прийняття рішень з питань порядку проведення загальних зборів;</w:t>
      </w:r>
    </w:p>
    <w:p w:rsidR="003F2ECB" w:rsidRDefault="003F2ECB" w:rsidP="003F2ECB">
      <w:pPr>
        <w:pStyle w:val="rvps2"/>
        <w:spacing w:before="0" w:beforeAutospacing="0" w:after="0" w:afterAutospacing="0"/>
      </w:pPr>
      <w:bookmarkStart w:id="20" w:name="n429"/>
      <w:bookmarkEnd w:id="20"/>
      <w:r>
        <w:t xml:space="preserve">17) обрання членів </w:t>
      </w:r>
      <w:r w:rsidR="00AE2503">
        <w:t>Н</w:t>
      </w:r>
      <w:r>
        <w:t xml:space="preserve">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w:t>
      </w:r>
      <w:r w:rsidR="00AE2503">
        <w:t>Н</w:t>
      </w:r>
      <w:r>
        <w:t>аглядової ради;</w:t>
      </w:r>
    </w:p>
    <w:p w:rsidR="003F2ECB" w:rsidRDefault="003F2ECB" w:rsidP="003F2ECB">
      <w:pPr>
        <w:pStyle w:val="rvps2"/>
        <w:spacing w:before="0" w:beforeAutospacing="0" w:after="0" w:afterAutospacing="0"/>
      </w:pPr>
      <w:bookmarkStart w:id="21" w:name="n430"/>
      <w:bookmarkStart w:id="22" w:name="n431"/>
      <w:bookmarkEnd w:id="21"/>
      <w:bookmarkEnd w:id="22"/>
      <w:r>
        <w:t xml:space="preserve">18) прийняття рішення про припинення повноважень членів </w:t>
      </w:r>
      <w:r w:rsidR="00AE2503">
        <w:t>Н</w:t>
      </w:r>
      <w:r>
        <w:t>аглядової ради, за винятком випадків, встановлених цим Законом;</w:t>
      </w:r>
    </w:p>
    <w:p w:rsidR="003F2ECB" w:rsidRDefault="003F2ECB" w:rsidP="003F2ECB">
      <w:pPr>
        <w:pStyle w:val="rvps2"/>
        <w:spacing w:before="0" w:beforeAutospacing="0" w:after="0" w:afterAutospacing="0"/>
      </w:pPr>
      <w:bookmarkStart w:id="23" w:name="n432"/>
      <w:bookmarkStart w:id="24" w:name="n433"/>
      <w:bookmarkEnd w:id="23"/>
      <w:bookmarkEnd w:id="24"/>
      <w:r>
        <w:lastRenderedPageBreak/>
        <w:t>19) обрання членів ревізійної комісії, прийняття рішення про дострокове припинення їх повноважень;</w:t>
      </w:r>
    </w:p>
    <w:p w:rsidR="003F2ECB" w:rsidRDefault="003F2ECB" w:rsidP="003F2ECB">
      <w:pPr>
        <w:pStyle w:val="rvps2"/>
        <w:spacing w:before="0" w:beforeAutospacing="0" w:after="0" w:afterAutospacing="0"/>
      </w:pPr>
      <w:bookmarkStart w:id="25" w:name="n434"/>
      <w:bookmarkStart w:id="26" w:name="n435"/>
      <w:bookmarkEnd w:id="25"/>
      <w:bookmarkEnd w:id="26"/>
      <w:r>
        <w:t>20) затверджен</w:t>
      </w:r>
      <w:r w:rsidR="00AE2503">
        <w:t>ня висновків ревізійної комісії;</w:t>
      </w:r>
    </w:p>
    <w:p w:rsidR="003F2ECB" w:rsidRDefault="003F2ECB" w:rsidP="003F2ECB">
      <w:pPr>
        <w:pStyle w:val="rvps2"/>
        <w:spacing w:before="0" w:beforeAutospacing="0" w:after="0" w:afterAutospacing="0"/>
      </w:pPr>
      <w:bookmarkStart w:id="27" w:name="n436"/>
      <w:bookmarkStart w:id="28" w:name="n437"/>
      <w:bookmarkEnd w:id="27"/>
      <w:bookmarkEnd w:id="28"/>
      <w:r>
        <w:t>21) обрання членів лічильної комісії, прийняття рішення про припинення їх повноважень;</w:t>
      </w:r>
    </w:p>
    <w:p w:rsidR="003F2ECB" w:rsidRDefault="003F2ECB" w:rsidP="003F2ECB">
      <w:pPr>
        <w:pStyle w:val="rvps2"/>
        <w:spacing w:before="0" w:beforeAutospacing="0" w:after="0" w:afterAutospacing="0"/>
      </w:pPr>
      <w:bookmarkStart w:id="29" w:name="n438"/>
      <w:bookmarkStart w:id="30" w:name="n439"/>
      <w:bookmarkEnd w:id="29"/>
      <w:bookmarkEnd w:id="30"/>
      <w:r>
        <w:t>22) прийняття рішення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rsidR="003F2ECB" w:rsidRDefault="003F2ECB" w:rsidP="003F2ECB">
      <w:pPr>
        <w:pStyle w:val="rvps2"/>
        <w:spacing w:before="0" w:beforeAutospacing="0" w:after="0" w:afterAutospacing="0"/>
      </w:pPr>
      <w:bookmarkStart w:id="31" w:name="n440"/>
      <w:bookmarkStart w:id="32" w:name="n441"/>
      <w:bookmarkEnd w:id="31"/>
      <w:bookmarkEnd w:id="32"/>
      <w:r>
        <w:t xml:space="preserve">23) прийняття рішення про виділ та припинення </w:t>
      </w:r>
      <w:r w:rsidR="00AE2503">
        <w:t>Т</w:t>
      </w:r>
      <w:r>
        <w:t xml:space="preserve">овариства, крім випадку, передбаченого </w:t>
      </w:r>
      <w:proofErr w:type="spellStart"/>
      <w:r w:rsidR="00AE2503">
        <w:t>законовавством</w:t>
      </w:r>
      <w:proofErr w:type="spellEnd"/>
      <w:r>
        <w:t>,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3F2ECB" w:rsidRDefault="003F2ECB" w:rsidP="003F2ECB">
      <w:pPr>
        <w:pStyle w:val="rvps2"/>
        <w:spacing w:before="0" w:beforeAutospacing="0" w:after="0" w:afterAutospacing="0"/>
      </w:pPr>
      <w:bookmarkStart w:id="33" w:name="n442"/>
      <w:bookmarkEnd w:id="33"/>
      <w:r>
        <w:t>24) прийняття рішення за наслідками розгляду звіту наглядової ради, звіту виконавчого о</w:t>
      </w:r>
      <w:r w:rsidR="00AE2503">
        <w:t>ргану, звіту ревізійної комісії</w:t>
      </w:r>
      <w:r>
        <w:t>;</w:t>
      </w:r>
    </w:p>
    <w:p w:rsidR="003F2ECB" w:rsidRDefault="003F2ECB" w:rsidP="003F2ECB">
      <w:pPr>
        <w:pStyle w:val="rvps2"/>
        <w:spacing w:before="0" w:beforeAutospacing="0" w:after="0" w:afterAutospacing="0"/>
      </w:pPr>
      <w:bookmarkStart w:id="34" w:name="n443"/>
      <w:bookmarkEnd w:id="34"/>
      <w:r>
        <w:t>25) затвердження принципів (кодексу) корпоративного управління товариства;</w:t>
      </w:r>
    </w:p>
    <w:p w:rsidR="003F2ECB" w:rsidRDefault="003F2ECB" w:rsidP="003F2ECB">
      <w:pPr>
        <w:pStyle w:val="rvps2"/>
        <w:spacing w:before="0" w:beforeAutospacing="0" w:after="0" w:afterAutospacing="0"/>
      </w:pPr>
      <w:bookmarkStart w:id="35" w:name="n444"/>
      <w:bookmarkEnd w:id="35"/>
      <w:r>
        <w:t>26) обрання комісії з припинення акціонерного товариства;</w:t>
      </w:r>
    </w:p>
    <w:p w:rsidR="003F2ECB" w:rsidRDefault="003F2ECB" w:rsidP="003F2ECB">
      <w:pPr>
        <w:pStyle w:val="rvps2"/>
        <w:spacing w:before="0" w:beforeAutospacing="0" w:after="0" w:afterAutospacing="0"/>
      </w:pPr>
      <w:bookmarkStart w:id="36" w:name="n445"/>
      <w:bookmarkEnd w:id="36"/>
      <w:r>
        <w:t xml:space="preserve">27) вирішення інших питань, що належать до виключної компетенції загальних зборів згідно із </w:t>
      </w:r>
      <w:r w:rsidR="00AE2503">
        <w:t>С</w:t>
      </w:r>
      <w:r>
        <w:t>татутом товариства.</w:t>
      </w:r>
    </w:p>
    <w:p w:rsidR="003F2ECB" w:rsidRDefault="00AE2503" w:rsidP="003F2ECB">
      <w:pPr>
        <w:pStyle w:val="rvps2"/>
        <w:spacing w:before="0" w:beforeAutospacing="0" w:after="0" w:afterAutospacing="0"/>
      </w:pPr>
      <w:bookmarkStart w:id="37" w:name="n446"/>
      <w:bookmarkStart w:id="38" w:name="n447"/>
      <w:bookmarkEnd w:id="37"/>
      <w:bookmarkEnd w:id="38"/>
      <w:r>
        <w:t>2.5.</w:t>
      </w:r>
      <w:r w:rsidR="003F2ECB">
        <w:t xml:space="preserve"> Повноваження з вирішення питань, що належать до виключної компетенції загальних зборів, не можуть бути передані іншим органам товариства.</w:t>
      </w:r>
    </w:p>
    <w:p w:rsidR="003F2ECB" w:rsidRDefault="003F2ECB" w:rsidP="00E94660">
      <w:pPr>
        <w:jc w:val="both"/>
        <w:rPr>
          <w:lang w:val="uk-UA"/>
        </w:rPr>
      </w:pPr>
    </w:p>
    <w:p w:rsidR="003F2ECB" w:rsidRPr="00181BAD" w:rsidRDefault="00181BAD" w:rsidP="00181BAD">
      <w:pPr>
        <w:jc w:val="center"/>
        <w:rPr>
          <w:b/>
          <w:sz w:val="28"/>
          <w:szCs w:val="28"/>
          <w:lang w:val="uk-UA"/>
        </w:rPr>
      </w:pPr>
      <w:r w:rsidRPr="00181BAD">
        <w:rPr>
          <w:b/>
          <w:sz w:val="28"/>
          <w:szCs w:val="28"/>
          <w:lang w:val="uk-UA"/>
        </w:rPr>
        <w:t>3. Види і строки проведення загальних зборів</w:t>
      </w:r>
    </w:p>
    <w:p w:rsidR="003F2ECB" w:rsidRPr="003F2ECB" w:rsidRDefault="00181BAD" w:rsidP="008C349A">
      <w:pPr>
        <w:jc w:val="both"/>
        <w:rPr>
          <w:lang w:val="uk-UA"/>
        </w:rPr>
      </w:pPr>
      <w:r>
        <w:rPr>
          <w:lang w:val="uk-UA"/>
        </w:rPr>
        <w:t>3.1. У Товаристві проводяться річні та позачергові Загальні збори.</w:t>
      </w:r>
    </w:p>
    <w:p w:rsidR="00E94660" w:rsidRPr="00E94660" w:rsidRDefault="00181BAD" w:rsidP="008C349A">
      <w:pPr>
        <w:jc w:val="both"/>
      </w:pPr>
      <w:r>
        <w:rPr>
          <w:lang w:val="uk-UA"/>
        </w:rPr>
        <w:t>3</w:t>
      </w:r>
      <w:r w:rsidR="00E94660" w:rsidRPr="00E94660">
        <w:t xml:space="preserve">.2. </w:t>
      </w:r>
      <w:proofErr w:type="spellStart"/>
      <w:r w:rsidR="00E94660" w:rsidRPr="00E94660">
        <w:t>Товариство</w:t>
      </w:r>
      <w:proofErr w:type="spellEnd"/>
      <w:r w:rsidR="00E94660" w:rsidRPr="00E94660">
        <w:t xml:space="preserve"> </w:t>
      </w:r>
      <w:proofErr w:type="spellStart"/>
      <w:r w:rsidR="00E94660" w:rsidRPr="00E94660">
        <w:t>зобов'язане</w:t>
      </w:r>
      <w:proofErr w:type="spellEnd"/>
      <w:r w:rsidR="00E94660" w:rsidRPr="00E94660">
        <w:t xml:space="preserve"> </w:t>
      </w:r>
      <w:proofErr w:type="spellStart"/>
      <w:r w:rsidR="00E94660" w:rsidRPr="00E94660">
        <w:t>щороку</w:t>
      </w:r>
      <w:proofErr w:type="spellEnd"/>
      <w:r w:rsidR="00E94660" w:rsidRPr="00E94660">
        <w:t xml:space="preserve"> </w:t>
      </w:r>
      <w:proofErr w:type="spellStart"/>
      <w:r w:rsidR="00E94660" w:rsidRPr="00E94660">
        <w:t>скликати</w:t>
      </w:r>
      <w:proofErr w:type="spellEnd"/>
      <w:r w:rsidR="00E94660" w:rsidRPr="00E94660">
        <w:t xml:space="preserve"> </w:t>
      </w:r>
      <w:proofErr w:type="spellStart"/>
      <w:r w:rsidR="00E94660" w:rsidRPr="00E94660">
        <w:t>Загальні</w:t>
      </w:r>
      <w:proofErr w:type="spellEnd"/>
      <w:r w:rsidR="00E94660" w:rsidRPr="00E94660">
        <w:t xml:space="preserve"> </w:t>
      </w:r>
      <w:proofErr w:type="spellStart"/>
      <w:r w:rsidR="00E94660" w:rsidRPr="00E94660">
        <w:t>збори</w:t>
      </w:r>
      <w:proofErr w:type="spellEnd"/>
      <w:r w:rsidR="00E94660" w:rsidRPr="00E94660">
        <w:t xml:space="preserve"> (</w:t>
      </w:r>
      <w:proofErr w:type="spellStart"/>
      <w:r w:rsidR="00E94660" w:rsidRPr="00E94660">
        <w:t>річні</w:t>
      </w:r>
      <w:proofErr w:type="spellEnd"/>
      <w:r w:rsidR="00E94660" w:rsidRPr="00E94660">
        <w:t xml:space="preserve"> </w:t>
      </w:r>
      <w:proofErr w:type="spellStart"/>
      <w:r w:rsidR="00E94660" w:rsidRPr="00E94660">
        <w:t>Загальні</w:t>
      </w:r>
      <w:proofErr w:type="spellEnd"/>
      <w:r w:rsidR="00E94660" w:rsidRPr="00E94660">
        <w:t xml:space="preserve"> </w:t>
      </w:r>
      <w:proofErr w:type="spellStart"/>
      <w:r w:rsidR="00E94660" w:rsidRPr="00E94660">
        <w:t>збори</w:t>
      </w:r>
      <w:proofErr w:type="spellEnd"/>
      <w:r w:rsidR="00E94660" w:rsidRPr="00E94660">
        <w:t>).</w:t>
      </w:r>
    </w:p>
    <w:p w:rsidR="00E94660" w:rsidRDefault="00181BAD" w:rsidP="008C349A">
      <w:pPr>
        <w:jc w:val="both"/>
        <w:rPr>
          <w:lang w:val="uk-UA"/>
        </w:rPr>
      </w:pPr>
      <w:r>
        <w:rPr>
          <w:lang w:val="uk-UA"/>
        </w:rPr>
        <w:t>3</w:t>
      </w:r>
      <w:r w:rsidR="00E94660" w:rsidRPr="00E94660">
        <w:t xml:space="preserve">.3. </w:t>
      </w:r>
      <w:proofErr w:type="spellStart"/>
      <w:r w:rsidR="00E94660" w:rsidRPr="00E94660">
        <w:t>Річні</w:t>
      </w:r>
      <w:proofErr w:type="spellEnd"/>
      <w:r w:rsidR="00E94660" w:rsidRPr="00E94660">
        <w:t xml:space="preserve"> </w:t>
      </w:r>
      <w:proofErr w:type="spellStart"/>
      <w:r w:rsidR="00E94660" w:rsidRPr="00E94660">
        <w:t>Загальні</w:t>
      </w:r>
      <w:proofErr w:type="spellEnd"/>
      <w:r w:rsidR="00E94660" w:rsidRPr="00E94660">
        <w:t xml:space="preserve"> </w:t>
      </w:r>
      <w:proofErr w:type="spellStart"/>
      <w:r w:rsidR="00E94660" w:rsidRPr="00E94660">
        <w:t>збори</w:t>
      </w:r>
      <w:proofErr w:type="spellEnd"/>
      <w:r w:rsidR="00E94660" w:rsidRPr="00E94660">
        <w:t xml:space="preserve"> </w:t>
      </w:r>
      <w:proofErr w:type="spellStart"/>
      <w:r w:rsidR="00E94660" w:rsidRPr="00E94660">
        <w:t>Товариства</w:t>
      </w:r>
      <w:proofErr w:type="spellEnd"/>
      <w:r w:rsidR="00E94660" w:rsidRPr="00E94660">
        <w:t xml:space="preserve"> </w:t>
      </w:r>
      <w:proofErr w:type="spellStart"/>
      <w:r w:rsidR="00E94660" w:rsidRPr="00E94660">
        <w:t>проводяться</w:t>
      </w:r>
      <w:proofErr w:type="spellEnd"/>
      <w:r w:rsidR="00E94660" w:rsidRPr="00E94660">
        <w:t xml:space="preserve"> не </w:t>
      </w:r>
      <w:proofErr w:type="spellStart"/>
      <w:r w:rsidR="00E94660" w:rsidRPr="00E94660">
        <w:t>пізніше</w:t>
      </w:r>
      <w:proofErr w:type="spellEnd"/>
      <w:r w:rsidR="00E94660" w:rsidRPr="00E94660">
        <w:t xml:space="preserve"> 30 </w:t>
      </w:r>
      <w:proofErr w:type="spellStart"/>
      <w:r w:rsidR="00E94660" w:rsidRPr="00E94660">
        <w:t>квітня</w:t>
      </w:r>
      <w:proofErr w:type="spellEnd"/>
      <w:r w:rsidR="00E94660" w:rsidRPr="00E94660">
        <w:t xml:space="preserve"> </w:t>
      </w:r>
      <w:proofErr w:type="spellStart"/>
      <w:r w:rsidR="00E94660" w:rsidRPr="00E94660">
        <w:t>наступного</w:t>
      </w:r>
      <w:proofErr w:type="spellEnd"/>
      <w:r w:rsidR="00E94660" w:rsidRPr="00E94660">
        <w:t xml:space="preserve"> за </w:t>
      </w:r>
      <w:proofErr w:type="spellStart"/>
      <w:r w:rsidR="00E94660" w:rsidRPr="00E94660">
        <w:t>звітним</w:t>
      </w:r>
      <w:proofErr w:type="spellEnd"/>
      <w:r w:rsidR="00E94660" w:rsidRPr="00E94660">
        <w:t xml:space="preserve"> року на </w:t>
      </w:r>
      <w:proofErr w:type="spellStart"/>
      <w:r w:rsidR="00E94660" w:rsidRPr="00E94660">
        <w:t>підставі</w:t>
      </w:r>
      <w:proofErr w:type="spellEnd"/>
      <w:r w:rsidR="00E94660" w:rsidRPr="00E94660">
        <w:t xml:space="preserve"> </w:t>
      </w:r>
      <w:proofErr w:type="spellStart"/>
      <w:r w:rsidR="00E94660" w:rsidRPr="00E94660">
        <w:t>рішення</w:t>
      </w:r>
      <w:proofErr w:type="spellEnd"/>
      <w:r w:rsidR="00E94660" w:rsidRPr="00E94660">
        <w:t xml:space="preserve"> </w:t>
      </w:r>
      <w:proofErr w:type="spellStart"/>
      <w:r w:rsidR="00E94660" w:rsidRPr="00E94660">
        <w:t>Наглядової</w:t>
      </w:r>
      <w:proofErr w:type="spellEnd"/>
      <w:r w:rsidR="00E94660" w:rsidRPr="00E94660">
        <w:t xml:space="preserve"> ради.</w:t>
      </w:r>
      <w:r>
        <w:rPr>
          <w:lang w:val="uk-UA"/>
        </w:rPr>
        <w:t xml:space="preserve"> Дату проведення Загальних зборів визначає Наглядова рада.</w:t>
      </w:r>
    </w:p>
    <w:p w:rsidR="00A165D5" w:rsidRDefault="00A165D5" w:rsidP="008C349A">
      <w:pPr>
        <w:jc w:val="both"/>
        <w:rPr>
          <w:lang w:val="uk-UA"/>
        </w:rPr>
      </w:pPr>
      <w:r>
        <w:rPr>
          <w:lang w:val="uk-UA"/>
        </w:rPr>
        <w:t xml:space="preserve">3.4. До порядку денного загальних зборів </w:t>
      </w:r>
      <w:proofErr w:type="spellStart"/>
      <w:r>
        <w:rPr>
          <w:lang w:val="uk-UA"/>
        </w:rPr>
        <w:t>обов</w:t>
      </w:r>
      <w:proofErr w:type="spellEnd"/>
      <w:r w:rsidRPr="009B661F">
        <w:t>’</w:t>
      </w:r>
      <w:proofErr w:type="spellStart"/>
      <w:r>
        <w:rPr>
          <w:lang w:val="uk-UA"/>
        </w:rPr>
        <w:t>язково</w:t>
      </w:r>
      <w:proofErr w:type="spellEnd"/>
      <w:r>
        <w:rPr>
          <w:lang w:val="uk-UA"/>
        </w:rPr>
        <w:t xml:space="preserve"> вносяться питання:</w:t>
      </w:r>
    </w:p>
    <w:p w:rsidR="00A165D5" w:rsidRDefault="00A165D5" w:rsidP="008C349A">
      <w:pPr>
        <w:jc w:val="both"/>
        <w:rPr>
          <w:lang w:val="uk-UA"/>
        </w:rPr>
      </w:pPr>
      <w:r>
        <w:rPr>
          <w:lang w:val="uk-UA"/>
        </w:rPr>
        <w:t>-затвердження річного звіту Товариства;</w:t>
      </w:r>
    </w:p>
    <w:p w:rsidR="00A165D5" w:rsidRDefault="00A165D5" w:rsidP="008C349A">
      <w:pPr>
        <w:jc w:val="both"/>
        <w:rPr>
          <w:lang w:val="uk-UA"/>
        </w:rPr>
      </w:pPr>
      <w:r>
        <w:rPr>
          <w:lang w:val="uk-UA"/>
        </w:rPr>
        <w:t>-розподіл прибутку і збитків Товариства;</w:t>
      </w:r>
    </w:p>
    <w:p w:rsidR="00A165D5" w:rsidRPr="000811B4" w:rsidRDefault="00A165D5" w:rsidP="008C349A">
      <w:pPr>
        <w:jc w:val="both"/>
        <w:rPr>
          <w:lang w:val="uk-UA"/>
        </w:rPr>
      </w:pPr>
      <w:r>
        <w:rPr>
          <w:lang w:val="uk-UA"/>
        </w:rPr>
        <w:t>-прийняття рішення за наслідками розгляду звіту Наглядової ради, виконавчого органу, Ревізійної комісії.</w:t>
      </w:r>
    </w:p>
    <w:p w:rsidR="009B661F" w:rsidRDefault="009B661F" w:rsidP="008C349A">
      <w:pPr>
        <w:jc w:val="both"/>
        <w:rPr>
          <w:lang w:val="uk-UA"/>
        </w:rPr>
      </w:pPr>
      <w:r>
        <w:rPr>
          <w:lang w:val="uk-UA"/>
        </w:rPr>
        <w:t xml:space="preserve">До порядку денного річних </w:t>
      </w:r>
      <w:proofErr w:type="spellStart"/>
      <w:r>
        <w:rPr>
          <w:lang w:val="uk-UA"/>
        </w:rPr>
        <w:t>Загальнх</w:t>
      </w:r>
      <w:proofErr w:type="spellEnd"/>
      <w:r>
        <w:rPr>
          <w:lang w:val="uk-UA"/>
        </w:rPr>
        <w:t xml:space="preserve"> зборів можуть бути внесені й інші питання.</w:t>
      </w:r>
    </w:p>
    <w:p w:rsidR="009B661F" w:rsidRPr="009B661F" w:rsidRDefault="009B661F" w:rsidP="008C349A">
      <w:pPr>
        <w:jc w:val="both"/>
      </w:pPr>
      <w:r>
        <w:rPr>
          <w:lang w:val="uk-UA"/>
        </w:rPr>
        <w:t xml:space="preserve">3.5. До порядку денного загальних зборів не рідше ніж один раз на три роки </w:t>
      </w:r>
      <w:proofErr w:type="spellStart"/>
      <w:r>
        <w:rPr>
          <w:lang w:val="uk-UA"/>
        </w:rPr>
        <w:t>обов</w:t>
      </w:r>
      <w:proofErr w:type="spellEnd"/>
      <w:r>
        <w:rPr>
          <w:lang w:val="uk-UA"/>
        </w:rPr>
        <w:t>’</w:t>
      </w:r>
      <w:proofErr w:type="spellStart"/>
      <w:r w:rsidRPr="009B661F">
        <w:t>язково</w:t>
      </w:r>
      <w:proofErr w:type="spellEnd"/>
      <w:r w:rsidRPr="009B661F">
        <w:t xml:space="preserve"> </w:t>
      </w:r>
      <w:proofErr w:type="spellStart"/>
      <w:r w:rsidRPr="009B661F">
        <w:t>вносяться</w:t>
      </w:r>
      <w:proofErr w:type="spellEnd"/>
      <w:r w:rsidRPr="009B661F">
        <w:t xml:space="preserve"> </w:t>
      </w:r>
      <w:proofErr w:type="spellStart"/>
      <w:r w:rsidRPr="009B661F">
        <w:t>такі</w:t>
      </w:r>
      <w:proofErr w:type="spellEnd"/>
      <w:r w:rsidRPr="009B661F">
        <w:t xml:space="preserve"> </w:t>
      </w:r>
      <w:proofErr w:type="spellStart"/>
      <w:r w:rsidRPr="009B661F">
        <w:t>питання</w:t>
      </w:r>
      <w:proofErr w:type="spellEnd"/>
      <w:r w:rsidRPr="009B661F">
        <w:t>:</w:t>
      </w:r>
    </w:p>
    <w:p w:rsidR="009B661F" w:rsidRDefault="009B661F" w:rsidP="008C349A">
      <w:pPr>
        <w:pStyle w:val="rvps2"/>
        <w:spacing w:before="0" w:beforeAutospacing="0" w:after="0" w:afterAutospacing="0"/>
        <w:jc w:val="both"/>
      </w:pPr>
      <w:r>
        <w:t>3.5.1.обрання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rsidR="009B661F" w:rsidRDefault="009B661F" w:rsidP="008C349A">
      <w:pPr>
        <w:pStyle w:val="rvps2"/>
        <w:spacing w:before="0" w:beforeAutospacing="0" w:after="0" w:afterAutospacing="0"/>
        <w:jc w:val="both"/>
      </w:pPr>
      <w:r>
        <w:t xml:space="preserve">3.5.2.прийняття рішення про припинення повноважень членів </w:t>
      </w:r>
      <w:r w:rsidR="001B6030">
        <w:t>Н</w:t>
      </w:r>
      <w:r>
        <w:t>аглядової ради, за винятком випадків, встановлених цим Законом;</w:t>
      </w:r>
    </w:p>
    <w:p w:rsidR="00E94660" w:rsidRDefault="00181BAD" w:rsidP="008C349A">
      <w:pPr>
        <w:jc w:val="both"/>
        <w:rPr>
          <w:lang w:val="uk-UA"/>
        </w:rPr>
      </w:pPr>
      <w:r>
        <w:rPr>
          <w:lang w:val="uk-UA"/>
        </w:rPr>
        <w:t>3</w:t>
      </w:r>
      <w:r w:rsidR="00E94660" w:rsidRPr="009B661F">
        <w:rPr>
          <w:lang w:val="uk-UA"/>
        </w:rPr>
        <w:t>.</w:t>
      </w:r>
      <w:r w:rsidR="009B661F">
        <w:rPr>
          <w:lang w:val="uk-UA"/>
        </w:rPr>
        <w:t>6</w:t>
      </w:r>
      <w:r w:rsidR="00E94660" w:rsidRPr="009B661F">
        <w:rPr>
          <w:lang w:val="uk-UA"/>
        </w:rPr>
        <w:t>. Усі інші Загальні збори, крім річних, вважаються позачерговими.</w:t>
      </w:r>
    </w:p>
    <w:p w:rsidR="009B661F" w:rsidRDefault="009B661F" w:rsidP="008C349A">
      <w:pPr>
        <w:pStyle w:val="rvps2"/>
        <w:spacing w:before="0" w:beforeAutospacing="0" w:after="0" w:afterAutospacing="0"/>
        <w:jc w:val="both"/>
      </w:pPr>
      <w:r>
        <w:t>Рішення про проведення позачергових загальних зборів Товариства скликаються наглядовою радою:</w:t>
      </w:r>
    </w:p>
    <w:p w:rsidR="009B661F" w:rsidRDefault="009B661F" w:rsidP="008C349A">
      <w:pPr>
        <w:pStyle w:val="rvps2"/>
        <w:spacing w:before="0" w:beforeAutospacing="0" w:after="0" w:afterAutospacing="0"/>
        <w:jc w:val="both"/>
      </w:pPr>
      <w:bookmarkStart w:id="39" w:name="n670"/>
      <w:bookmarkEnd w:id="39"/>
      <w:r>
        <w:t>1) з власної ініціативи;</w:t>
      </w:r>
    </w:p>
    <w:p w:rsidR="009B661F" w:rsidRDefault="009B661F" w:rsidP="008C349A">
      <w:pPr>
        <w:pStyle w:val="rvps2"/>
        <w:spacing w:before="0" w:beforeAutospacing="0" w:after="0" w:afterAutospacing="0"/>
        <w:jc w:val="both"/>
      </w:pPr>
      <w:bookmarkStart w:id="40" w:name="n671"/>
      <w:bookmarkEnd w:id="40"/>
      <w:r>
        <w:t>2) на вимогу виконавчого органу - в разі порушення провадження про визнання товариства банкрутом або необхідності вчинення значного правочину;</w:t>
      </w:r>
    </w:p>
    <w:p w:rsidR="009B661F" w:rsidRDefault="009B661F" w:rsidP="008C349A">
      <w:pPr>
        <w:pStyle w:val="rvps2"/>
        <w:spacing w:before="0" w:beforeAutospacing="0" w:after="0" w:afterAutospacing="0"/>
        <w:jc w:val="both"/>
      </w:pPr>
      <w:bookmarkStart w:id="41" w:name="n672"/>
      <w:bookmarkEnd w:id="41"/>
      <w:r>
        <w:t>3) на вимогу ревізійної комісії (ревізора);</w:t>
      </w:r>
    </w:p>
    <w:p w:rsidR="009B661F" w:rsidRDefault="009B661F" w:rsidP="008C349A">
      <w:pPr>
        <w:pStyle w:val="rvps2"/>
        <w:spacing w:before="0" w:beforeAutospacing="0" w:after="0" w:afterAutospacing="0"/>
        <w:jc w:val="both"/>
      </w:pPr>
      <w:bookmarkStart w:id="42" w:name="n673"/>
      <w:bookmarkEnd w:id="42"/>
      <w:r>
        <w:t>4) на вимогу акціонерів (акціонера), які на день подання вимоги сукупно є власниками 10 і більше відсотків простих акцій товариства;</w:t>
      </w:r>
    </w:p>
    <w:p w:rsidR="009B661F" w:rsidRDefault="009B661F" w:rsidP="008C349A">
      <w:pPr>
        <w:pStyle w:val="rvps2"/>
        <w:spacing w:before="0" w:beforeAutospacing="0" w:after="0" w:afterAutospacing="0"/>
        <w:jc w:val="both"/>
      </w:pPr>
      <w:bookmarkStart w:id="43" w:name="n674"/>
      <w:bookmarkEnd w:id="43"/>
      <w:r>
        <w:t>5) у разі неплатоспроможності Товариства</w:t>
      </w:r>
      <w:r w:rsidR="005B2864">
        <w:t>;</w:t>
      </w:r>
    </w:p>
    <w:p w:rsidR="005B2864" w:rsidRDefault="005B2864" w:rsidP="008C349A">
      <w:pPr>
        <w:pStyle w:val="rvps2"/>
        <w:spacing w:before="0" w:beforeAutospacing="0" w:after="0" w:afterAutospacing="0"/>
        <w:jc w:val="both"/>
      </w:pPr>
      <w:r>
        <w:t>6) для обрання Наглядової ради у разі, якщо кількість членів Наглядової ради становить менше половини її кількісного складу</w:t>
      </w:r>
    </w:p>
    <w:p w:rsidR="005B2864" w:rsidRDefault="005B2864" w:rsidP="008C349A">
      <w:pPr>
        <w:pStyle w:val="rvps2"/>
        <w:spacing w:before="0" w:beforeAutospacing="0" w:after="0" w:afterAutospacing="0"/>
        <w:jc w:val="both"/>
      </w:pPr>
      <w:r>
        <w:t>7) в інших випадках, встановлених законом або статутом товариства.</w:t>
      </w:r>
    </w:p>
    <w:p w:rsidR="005B2864" w:rsidRDefault="005B2864" w:rsidP="008C349A">
      <w:pPr>
        <w:pStyle w:val="rvps2"/>
        <w:spacing w:before="0" w:beforeAutospacing="0" w:after="0" w:afterAutospacing="0"/>
        <w:jc w:val="both"/>
      </w:pPr>
      <w:r>
        <w:lastRenderedPageBreak/>
        <w:t xml:space="preserve">3.7. </w:t>
      </w:r>
      <w:r>
        <w:rPr>
          <w:rStyle w:val="rvts0"/>
        </w:rPr>
        <w:t xml:space="preserve">Наглядова рада приймає рішення про скликання позачергових загальних зборів </w:t>
      </w:r>
      <w:r w:rsidR="00837C43">
        <w:rPr>
          <w:rStyle w:val="rvts0"/>
        </w:rPr>
        <w:t>Т</w:t>
      </w:r>
      <w:r>
        <w:rPr>
          <w:rStyle w:val="rvts0"/>
        </w:rPr>
        <w:t xml:space="preserve">овариства або про відмову в такому скликанні протягом 10 днів з моменту отримання вимоги про їх скликання.  У разі якщо протягом строку, встановленого </w:t>
      </w:r>
      <w:r w:rsidR="00837C43">
        <w:rPr>
          <w:rStyle w:val="rvts0"/>
        </w:rPr>
        <w:t>законодавством</w:t>
      </w:r>
      <w:r>
        <w:rPr>
          <w:rStyle w:val="rvts0"/>
        </w:rPr>
        <w:t>, наглядова рада не прийняла рішення про скликання позачергових загальних зборів акціонерного товариства, такі збори можуть бути скликані акціонерами, які цього вимагають. Рішення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три дні з моменту його прийняття.</w:t>
      </w:r>
    </w:p>
    <w:p w:rsidR="005B2864" w:rsidRDefault="005B2864" w:rsidP="008C349A">
      <w:pPr>
        <w:pStyle w:val="rvps2"/>
        <w:spacing w:before="0" w:beforeAutospacing="0" w:after="0" w:afterAutospacing="0"/>
        <w:jc w:val="both"/>
        <w:rPr>
          <w:rStyle w:val="rvts0"/>
        </w:rPr>
      </w:pPr>
      <w:r>
        <w:t>3.8.</w:t>
      </w:r>
      <w:r>
        <w:rPr>
          <w:rStyle w:val="rvts0"/>
        </w:rPr>
        <w:t xml:space="preserve">Позачергові загальні збори акціонерного </w:t>
      </w:r>
      <w:r w:rsidR="00837C43">
        <w:rPr>
          <w:rStyle w:val="rvts0"/>
        </w:rPr>
        <w:t>Т</w:t>
      </w:r>
      <w:r>
        <w:rPr>
          <w:rStyle w:val="rvts0"/>
        </w:rPr>
        <w:t>овариства мають бути проведені протягом 45 днів з дати отримання товариством вимоги про їх скликання.</w:t>
      </w:r>
    </w:p>
    <w:p w:rsidR="00837C43" w:rsidRDefault="00837C43" w:rsidP="008C349A">
      <w:pPr>
        <w:pStyle w:val="rvps2"/>
        <w:spacing w:before="0" w:beforeAutospacing="0" w:after="0" w:afterAutospacing="0"/>
        <w:jc w:val="both"/>
      </w:pPr>
      <w:r>
        <w:rPr>
          <w:rStyle w:val="rvts0"/>
        </w:rPr>
        <w:t xml:space="preserve">3.9. </w:t>
      </w:r>
      <w:r>
        <w:t xml:space="preserve">Якщо цього вимагають інтереси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в порядку, встановленому </w:t>
      </w:r>
      <w:proofErr w:type="spellStart"/>
      <w:r>
        <w:t>законодавстіом</w:t>
      </w:r>
      <w:proofErr w:type="spellEnd"/>
      <w:r>
        <w:t>. У такому разі наглядова рада затверджує порядок денний.</w:t>
      </w:r>
    </w:p>
    <w:p w:rsidR="00837C43" w:rsidRDefault="00837C43" w:rsidP="008C349A">
      <w:pPr>
        <w:pStyle w:val="rvps2"/>
        <w:spacing w:before="0" w:beforeAutospacing="0" w:after="0" w:afterAutospacing="0"/>
        <w:jc w:val="both"/>
      </w:pPr>
      <w:bookmarkStart w:id="44" w:name="n686"/>
      <w:bookmarkStart w:id="45" w:name="n688"/>
      <w:bookmarkEnd w:id="44"/>
      <w:bookmarkEnd w:id="45"/>
      <w:r>
        <w:t>3.10.Наглядова рада не може прийняти рішення про скликання позачергових зборів, якщо порядок денний позачергових загальних зборів включає питання про обрання членів наглядової ради.</w:t>
      </w:r>
    </w:p>
    <w:p w:rsidR="00837C43" w:rsidRDefault="00837C43" w:rsidP="008C349A">
      <w:pPr>
        <w:pStyle w:val="rvps2"/>
        <w:spacing w:before="0" w:beforeAutospacing="0" w:after="0" w:afterAutospacing="0"/>
        <w:jc w:val="both"/>
      </w:pPr>
      <w:r>
        <w:t>3.11.</w:t>
      </w:r>
      <w:r>
        <w:rPr>
          <w:rStyle w:val="rvts0"/>
        </w:rPr>
        <w:t>Вимога про скликання позачергових загальних зборів подається в письмовій формі виконавчому органу на адресу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 Якщо порядком денним позачергових загальних зборів передбачено питання дострокового припинення повноважень голови виконавчого органу, одночасно обов’язково подається пропозиція щодо кандидатури для обрання голови виконавчого органу Товариства або для призначення особи, яка тимчасово здійснюватиме його повноваження.</w:t>
      </w:r>
    </w:p>
    <w:p w:rsidR="00837C43" w:rsidRDefault="00837C43" w:rsidP="008C349A">
      <w:pPr>
        <w:pStyle w:val="rvps2"/>
        <w:spacing w:before="0" w:beforeAutospacing="0" w:after="0" w:afterAutospacing="0"/>
        <w:jc w:val="both"/>
      </w:pPr>
      <w:r>
        <w:t>3.12.Рішення про відмову у скликанні позачергових загальних зборів акціонерного товариства може бути прийнято тільки у разі:</w:t>
      </w:r>
    </w:p>
    <w:p w:rsidR="00837C43" w:rsidRDefault="00837C43" w:rsidP="008C349A">
      <w:pPr>
        <w:pStyle w:val="rvps2"/>
        <w:spacing w:before="0" w:beforeAutospacing="0" w:after="0" w:afterAutospacing="0"/>
        <w:jc w:val="both"/>
      </w:pPr>
      <w:bookmarkStart w:id="46" w:name="n679"/>
      <w:bookmarkEnd w:id="46"/>
      <w:r>
        <w:t>-якщо акціонери на дату подання вимоги не є власниками передбаченої абзацом першим частини першої цієї статті кількості простих акцій товариства;</w:t>
      </w:r>
    </w:p>
    <w:p w:rsidR="00837C43" w:rsidRDefault="00837C43" w:rsidP="008C349A">
      <w:pPr>
        <w:pStyle w:val="rvps2"/>
        <w:spacing w:before="0" w:beforeAutospacing="0" w:after="0" w:afterAutospacing="0"/>
        <w:jc w:val="both"/>
      </w:pPr>
      <w:bookmarkStart w:id="47" w:name="n680"/>
      <w:bookmarkEnd w:id="47"/>
      <w:r>
        <w:t>-неповноти даних, передбачених п. 3.11. Положення.</w:t>
      </w:r>
    </w:p>
    <w:p w:rsidR="008C349A" w:rsidRDefault="008C349A" w:rsidP="008C349A">
      <w:pPr>
        <w:jc w:val="both"/>
        <w:rPr>
          <w:b/>
          <w:sz w:val="28"/>
          <w:szCs w:val="28"/>
          <w:lang w:val="uk-UA"/>
        </w:rPr>
      </w:pPr>
    </w:p>
    <w:p w:rsidR="000811B4" w:rsidRPr="000811B4" w:rsidRDefault="00837C43" w:rsidP="008C349A">
      <w:pPr>
        <w:jc w:val="center"/>
        <w:rPr>
          <w:b/>
          <w:sz w:val="28"/>
          <w:szCs w:val="28"/>
        </w:rPr>
      </w:pPr>
      <w:r w:rsidRPr="00837C43">
        <w:rPr>
          <w:b/>
          <w:sz w:val="28"/>
          <w:szCs w:val="28"/>
          <w:lang w:val="uk-UA"/>
        </w:rPr>
        <w:t>4. Проект порядку денного,</w:t>
      </w:r>
      <w:r w:rsidR="00347953" w:rsidRPr="00347953">
        <w:rPr>
          <w:b/>
          <w:sz w:val="28"/>
          <w:szCs w:val="28"/>
        </w:rPr>
        <w:t xml:space="preserve"> </w:t>
      </w:r>
      <w:r w:rsidRPr="00837C43">
        <w:rPr>
          <w:b/>
          <w:sz w:val="28"/>
          <w:szCs w:val="28"/>
          <w:lang w:val="uk-UA"/>
        </w:rPr>
        <w:t>порядок денний Загальних зборів.</w:t>
      </w:r>
    </w:p>
    <w:p w:rsidR="009B661F" w:rsidRDefault="002A59F7" w:rsidP="008C349A">
      <w:pPr>
        <w:jc w:val="center"/>
        <w:rPr>
          <w:b/>
          <w:sz w:val="28"/>
          <w:szCs w:val="28"/>
          <w:lang w:val="uk-UA"/>
        </w:rPr>
      </w:pPr>
      <w:r>
        <w:rPr>
          <w:b/>
          <w:sz w:val="28"/>
          <w:szCs w:val="28"/>
          <w:lang w:val="uk-UA"/>
        </w:rPr>
        <w:t>Порядок внесення пропозицій до п</w:t>
      </w:r>
      <w:r w:rsidR="000811B4">
        <w:rPr>
          <w:b/>
          <w:sz w:val="28"/>
          <w:szCs w:val="28"/>
          <w:lang w:val="uk-UA"/>
        </w:rPr>
        <w:t>о</w:t>
      </w:r>
      <w:r>
        <w:rPr>
          <w:b/>
          <w:sz w:val="28"/>
          <w:szCs w:val="28"/>
          <w:lang w:val="uk-UA"/>
        </w:rPr>
        <w:t>рядку денного</w:t>
      </w:r>
    </w:p>
    <w:p w:rsidR="00837C43" w:rsidRDefault="00837C43" w:rsidP="008C349A">
      <w:pPr>
        <w:jc w:val="both"/>
        <w:rPr>
          <w:rStyle w:val="rvts0"/>
          <w:lang w:val="uk-UA"/>
        </w:rPr>
      </w:pPr>
      <w:r>
        <w:rPr>
          <w:sz w:val="28"/>
          <w:szCs w:val="28"/>
          <w:lang w:val="uk-UA"/>
        </w:rPr>
        <w:t>4.1.</w:t>
      </w:r>
      <w:r>
        <w:rPr>
          <w:rStyle w:val="rvts0"/>
        </w:rPr>
        <w:t xml:space="preserve">Проект порядку денного </w:t>
      </w:r>
      <w:proofErr w:type="spellStart"/>
      <w:r>
        <w:rPr>
          <w:rStyle w:val="rvts0"/>
        </w:rPr>
        <w:t>загальних</w:t>
      </w:r>
      <w:proofErr w:type="spellEnd"/>
      <w:r>
        <w:rPr>
          <w:rStyle w:val="rvts0"/>
        </w:rPr>
        <w:t xml:space="preserve"> </w:t>
      </w:r>
      <w:proofErr w:type="spellStart"/>
      <w:r>
        <w:rPr>
          <w:rStyle w:val="rvts0"/>
        </w:rPr>
        <w:t>зборів</w:t>
      </w:r>
      <w:proofErr w:type="spellEnd"/>
      <w:r>
        <w:rPr>
          <w:rStyle w:val="rvts0"/>
        </w:rPr>
        <w:t xml:space="preserve"> та порядок </w:t>
      </w:r>
      <w:proofErr w:type="spellStart"/>
      <w:r>
        <w:rPr>
          <w:rStyle w:val="rvts0"/>
        </w:rPr>
        <w:t>денний</w:t>
      </w:r>
      <w:proofErr w:type="spellEnd"/>
      <w:r>
        <w:rPr>
          <w:rStyle w:val="rvts0"/>
        </w:rPr>
        <w:t xml:space="preserve"> </w:t>
      </w:r>
      <w:proofErr w:type="spellStart"/>
      <w:r>
        <w:rPr>
          <w:rStyle w:val="rvts0"/>
        </w:rPr>
        <w:t>загальних</w:t>
      </w:r>
      <w:proofErr w:type="spellEnd"/>
      <w:r>
        <w:rPr>
          <w:rStyle w:val="rvts0"/>
        </w:rPr>
        <w:t xml:space="preserve"> </w:t>
      </w:r>
      <w:proofErr w:type="spellStart"/>
      <w:r>
        <w:rPr>
          <w:rStyle w:val="rvts0"/>
        </w:rPr>
        <w:t>зборів</w:t>
      </w:r>
      <w:proofErr w:type="spellEnd"/>
      <w:r>
        <w:rPr>
          <w:rStyle w:val="rvts0"/>
        </w:rPr>
        <w:t xml:space="preserve"> </w:t>
      </w:r>
      <w:proofErr w:type="spellStart"/>
      <w:r>
        <w:rPr>
          <w:rStyle w:val="rvts0"/>
        </w:rPr>
        <w:t>товариства</w:t>
      </w:r>
      <w:proofErr w:type="spellEnd"/>
      <w:r>
        <w:rPr>
          <w:rStyle w:val="rvts0"/>
        </w:rPr>
        <w:t xml:space="preserve"> </w:t>
      </w:r>
      <w:proofErr w:type="spellStart"/>
      <w:r>
        <w:rPr>
          <w:rStyle w:val="rvts0"/>
        </w:rPr>
        <w:t>затверджуються</w:t>
      </w:r>
      <w:proofErr w:type="spellEnd"/>
      <w:r>
        <w:rPr>
          <w:rStyle w:val="rvts0"/>
        </w:rPr>
        <w:t xml:space="preserve"> </w:t>
      </w:r>
      <w:proofErr w:type="spellStart"/>
      <w:r>
        <w:rPr>
          <w:rStyle w:val="rvts0"/>
        </w:rPr>
        <w:t>наглядовою</w:t>
      </w:r>
      <w:proofErr w:type="spellEnd"/>
      <w:r>
        <w:rPr>
          <w:rStyle w:val="rvts0"/>
        </w:rPr>
        <w:t xml:space="preserve"> радою </w:t>
      </w:r>
      <w:proofErr w:type="spellStart"/>
      <w:r>
        <w:rPr>
          <w:rStyle w:val="rvts0"/>
        </w:rPr>
        <w:t>товариства</w:t>
      </w:r>
      <w:proofErr w:type="spellEnd"/>
      <w:r>
        <w:rPr>
          <w:rStyle w:val="rvts0"/>
        </w:rPr>
        <w:t xml:space="preserve">, а в </w:t>
      </w:r>
      <w:proofErr w:type="spellStart"/>
      <w:r>
        <w:rPr>
          <w:rStyle w:val="rvts0"/>
        </w:rPr>
        <w:t>разі</w:t>
      </w:r>
      <w:proofErr w:type="spellEnd"/>
      <w:r>
        <w:rPr>
          <w:rStyle w:val="rvts0"/>
        </w:rPr>
        <w:t xml:space="preserve"> </w:t>
      </w:r>
      <w:proofErr w:type="spellStart"/>
      <w:r>
        <w:rPr>
          <w:rStyle w:val="rvts0"/>
        </w:rPr>
        <w:t>скликання</w:t>
      </w:r>
      <w:proofErr w:type="spellEnd"/>
      <w:r>
        <w:rPr>
          <w:rStyle w:val="rvts0"/>
        </w:rPr>
        <w:t xml:space="preserve"> </w:t>
      </w:r>
      <w:proofErr w:type="spellStart"/>
      <w:r>
        <w:rPr>
          <w:rStyle w:val="rvts0"/>
        </w:rPr>
        <w:t>позачергових</w:t>
      </w:r>
      <w:proofErr w:type="spellEnd"/>
      <w:r>
        <w:rPr>
          <w:rStyle w:val="rvts0"/>
        </w:rPr>
        <w:t xml:space="preserve"> </w:t>
      </w:r>
      <w:proofErr w:type="spellStart"/>
      <w:r>
        <w:rPr>
          <w:rStyle w:val="rvts0"/>
        </w:rPr>
        <w:t>загальних</w:t>
      </w:r>
      <w:proofErr w:type="spellEnd"/>
      <w:r>
        <w:rPr>
          <w:rStyle w:val="rvts0"/>
        </w:rPr>
        <w:t xml:space="preserve"> </w:t>
      </w:r>
      <w:proofErr w:type="spellStart"/>
      <w:r>
        <w:rPr>
          <w:rStyle w:val="rvts0"/>
        </w:rPr>
        <w:t>зборів</w:t>
      </w:r>
      <w:proofErr w:type="spellEnd"/>
      <w:r>
        <w:rPr>
          <w:rStyle w:val="rvts0"/>
        </w:rPr>
        <w:t xml:space="preserve"> на </w:t>
      </w:r>
      <w:proofErr w:type="spellStart"/>
      <w:r>
        <w:rPr>
          <w:rStyle w:val="rvts0"/>
        </w:rPr>
        <w:t>вимогу</w:t>
      </w:r>
      <w:proofErr w:type="spellEnd"/>
      <w:r>
        <w:rPr>
          <w:rStyle w:val="rvts0"/>
        </w:rPr>
        <w:t xml:space="preserve"> </w:t>
      </w:r>
      <w:proofErr w:type="spellStart"/>
      <w:r>
        <w:rPr>
          <w:rStyle w:val="rvts0"/>
        </w:rPr>
        <w:t>акціонерів</w:t>
      </w:r>
      <w:proofErr w:type="spellEnd"/>
      <w:r>
        <w:rPr>
          <w:rStyle w:val="rvts0"/>
        </w:rPr>
        <w:t xml:space="preserve"> у </w:t>
      </w:r>
      <w:proofErr w:type="spellStart"/>
      <w:r>
        <w:rPr>
          <w:rStyle w:val="rvts0"/>
        </w:rPr>
        <w:t>випадк</w:t>
      </w:r>
      <w:proofErr w:type="spellEnd"/>
      <w:r w:rsidR="002A59F7">
        <w:rPr>
          <w:rStyle w:val="rvts0"/>
          <w:lang w:val="uk-UA"/>
        </w:rPr>
        <w:t>у</w:t>
      </w:r>
      <w:r>
        <w:rPr>
          <w:rStyle w:val="rvts0"/>
        </w:rPr>
        <w:t xml:space="preserve">, </w:t>
      </w:r>
      <w:r w:rsidR="002A59F7">
        <w:rPr>
          <w:rStyle w:val="rvts0"/>
          <w:lang w:val="uk-UA"/>
        </w:rPr>
        <w:t>якщо Наглядова рада не прийняла рішення про скликання позачергових Загальних зборів</w:t>
      </w:r>
      <w:r>
        <w:rPr>
          <w:rStyle w:val="rvts0"/>
        </w:rPr>
        <w:t xml:space="preserve"> - </w:t>
      </w:r>
      <w:proofErr w:type="spellStart"/>
      <w:r>
        <w:rPr>
          <w:rStyle w:val="rvts0"/>
        </w:rPr>
        <w:t>акціонерами</w:t>
      </w:r>
      <w:proofErr w:type="spellEnd"/>
      <w:r>
        <w:rPr>
          <w:rStyle w:val="rvts0"/>
        </w:rPr>
        <w:t xml:space="preserve">, </w:t>
      </w:r>
      <w:proofErr w:type="spellStart"/>
      <w:r>
        <w:rPr>
          <w:rStyle w:val="rvts0"/>
        </w:rPr>
        <w:t>які</w:t>
      </w:r>
      <w:proofErr w:type="spellEnd"/>
      <w:r>
        <w:rPr>
          <w:rStyle w:val="rvts0"/>
        </w:rPr>
        <w:t xml:space="preserve"> </w:t>
      </w:r>
      <w:proofErr w:type="spellStart"/>
      <w:r>
        <w:rPr>
          <w:rStyle w:val="rvts0"/>
        </w:rPr>
        <w:t>цього</w:t>
      </w:r>
      <w:proofErr w:type="spellEnd"/>
      <w:r>
        <w:rPr>
          <w:rStyle w:val="rvts0"/>
        </w:rPr>
        <w:t xml:space="preserve"> </w:t>
      </w:r>
      <w:proofErr w:type="spellStart"/>
      <w:r>
        <w:rPr>
          <w:rStyle w:val="rvts0"/>
        </w:rPr>
        <w:t>вимагають</w:t>
      </w:r>
      <w:proofErr w:type="spellEnd"/>
      <w:r>
        <w:rPr>
          <w:rStyle w:val="rvts0"/>
        </w:rPr>
        <w:t>.</w:t>
      </w:r>
    </w:p>
    <w:p w:rsidR="002A59F7" w:rsidRDefault="002A59F7" w:rsidP="008C349A">
      <w:pPr>
        <w:pStyle w:val="rvps2"/>
        <w:spacing w:before="0" w:beforeAutospacing="0" w:after="0" w:afterAutospacing="0"/>
        <w:jc w:val="both"/>
      </w:pPr>
      <w:r>
        <w:rPr>
          <w:rStyle w:val="rvts0"/>
        </w:rPr>
        <w:t>4.2.</w:t>
      </w:r>
      <w:r>
        <w:t xml:space="preserve">Кожний акціонер має право </w:t>
      </w:r>
      <w:proofErr w:type="spellStart"/>
      <w:r>
        <w:t>внести</w:t>
      </w:r>
      <w:proofErr w:type="spellEnd"/>
      <w: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w:t>
      </w:r>
      <w:bookmarkStart w:id="48" w:name="n491"/>
      <w:bookmarkStart w:id="49" w:name="n492"/>
      <w:bookmarkEnd w:id="48"/>
      <w:bookmarkEnd w:id="49"/>
      <w:r>
        <w:t xml:space="preserve">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Висування кандидатів у день проведення Загальних зборів не допускається.</w:t>
      </w:r>
    </w:p>
    <w:p w:rsidR="00960A74" w:rsidRDefault="002A59F7" w:rsidP="008C349A">
      <w:pPr>
        <w:pStyle w:val="rvps2"/>
        <w:spacing w:before="0" w:beforeAutospacing="0" w:after="0" w:afterAutospacing="0"/>
        <w:jc w:val="both"/>
      </w:pPr>
      <w:r>
        <w:t>4.3.</w:t>
      </w:r>
      <w:r w:rsidR="00960A74">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w:t>
      </w:r>
    </w:p>
    <w:p w:rsidR="00960A74" w:rsidRDefault="00960A74" w:rsidP="008C349A">
      <w:pPr>
        <w:pStyle w:val="rvps2"/>
        <w:spacing w:before="0" w:beforeAutospacing="0" w:after="0" w:afterAutospacing="0"/>
        <w:jc w:val="both"/>
      </w:pPr>
      <w:bookmarkStart w:id="50" w:name="n493"/>
      <w:bookmarkEnd w:id="50"/>
      <w:r>
        <w:lastRenderedPageBreak/>
        <w:t>4.4.Інформація, визначена у пропозиціях щодо членів наглядової ради товариства обов’язково включається до бюлетеня для кумулятивного голосування напроти прізвища відповідного кандидата.</w:t>
      </w:r>
    </w:p>
    <w:p w:rsidR="00960A74" w:rsidRDefault="00960A74" w:rsidP="008C349A">
      <w:pPr>
        <w:pStyle w:val="rvps2"/>
        <w:spacing w:before="0" w:beforeAutospacing="0" w:after="0" w:afterAutospacing="0"/>
        <w:jc w:val="both"/>
      </w:pPr>
      <w:bookmarkStart w:id="51" w:name="n494"/>
      <w:bookmarkStart w:id="52" w:name="n495"/>
      <w:bookmarkEnd w:id="51"/>
      <w:bookmarkEnd w:id="52"/>
      <w:r>
        <w:t>4.5.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960A74" w:rsidRDefault="00960A74" w:rsidP="008C349A">
      <w:pPr>
        <w:pStyle w:val="rvps2"/>
        <w:spacing w:before="0" w:beforeAutospacing="0" w:after="0" w:afterAutospacing="0"/>
        <w:jc w:val="both"/>
        <w:rPr>
          <w:rStyle w:val="rvts0"/>
        </w:rPr>
      </w:pPr>
      <w:r>
        <w:rPr>
          <w:rStyle w:val="rvts0"/>
        </w:rPr>
        <w:t>4.6.Пропозиції акціонерів (акціонера), які сукупно є власниками 5 або більше відсотків простих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Положення.</w:t>
      </w:r>
    </w:p>
    <w:p w:rsidR="00960A74" w:rsidRPr="007E0B1A" w:rsidRDefault="00960A74" w:rsidP="008C349A">
      <w:pPr>
        <w:pStyle w:val="rvps2"/>
        <w:spacing w:before="0" w:beforeAutospacing="0" w:after="0" w:afterAutospacing="0"/>
        <w:jc w:val="both"/>
        <w:rPr>
          <w:rStyle w:val="rvts0"/>
          <w:lang w:val="ru-RU"/>
        </w:rPr>
      </w:pPr>
      <w:r>
        <w:rPr>
          <w:rStyle w:val="rvts0"/>
        </w:rPr>
        <w:t xml:space="preserve">4.7.Пропозиції до порядку денного </w:t>
      </w:r>
      <w:proofErr w:type="spellStart"/>
      <w:r>
        <w:rPr>
          <w:rStyle w:val="rvts0"/>
        </w:rPr>
        <w:t>Загальниз</w:t>
      </w:r>
      <w:proofErr w:type="spellEnd"/>
      <w:r>
        <w:rPr>
          <w:rStyle w:val="rvts0"/>
        </w:rPr>
        <w:t xml:space="preserve"> зборів і щодо </w:t>
      </w:r>
      <w:r w:rsidR="007E0B1A">
        <w:rPr>
          <w:rStyle w:val="rvts0"/>
        </w:rPr>
        <w:t xml:space="preserve">нових кандидатів до складу органів управління Товариства, які обираються </w:t>
      </w:r>
      <w:proofErr w:type="spellStart"/>
      <w:r w:rsidR="007E0B1A">
        <w:rPr>
          <w:rStyle w:val="rvts0"/>
        </w:rPr>
        <w:t>загаьними</w:t>
      </w:r>
      <w:proofErr w:type="spellEnd"/>
      <w:r w:rsidR="007E0B1A">
        <w:rPr>
          <w:rStyle w:val="rvts0"/>
        </w:rPr>
        <w:t xml:space="preserve"> зборами, можуть бути внесені, а вимоги про </w:t>
      </w:r>
      <w:proofErr w:type="spellStart"/>
      <w:r w:rsidR="007E0B1A">
        <w:rPr>
          <w:rStyle w:val="rvts0"/>
        </w:rPr>
        <w:t>склакання</w:t>
      </w:r>
      <w:proofErr w:type="spellEnd"/>
      <w:r w:rsidR="007E0B1A">
        <w:rPr>
          <w:rStyle w:val="rvts0"/>
        </w:rPr>
        <w:t xml:space="preserve"> позачергових Загальних зборів –</w:t>
      </w:r>
      <w:proofErr w:type="spellStart"/>
      <w:r w:rsidR="007E0B1A">
        <w:rPr>
          <w:rStyle w:val="rvts0"/>
        </w:rPr>
        <w:t>пред</w:t>
      </w:r>
      <w:proofErr w:type="spellEnd"/>
      <w:r w:rsidR="007E0B1A">
        <w:rPr>
          <w:rStyle w:val="rvts0"/>
        </w:rPr>
        <w:t>’</w:t>
      </w:r>
      <w:proofErr w:type="spellStart"/>
      <w:r w:rsidR="007E0B1A" w:rsidRPr="007E0B1A">
        <w:rPr>
          <w:rStyle w:val="rvts0"/>
          <w:lang w:val="ru-RU"/>
        </w:rPr>
        <w:t>явлені</w:t>
      </w:r>
      <w:proofErr w:type="spellEnd"/>
      <w:r w:rsidR="007E0B1A" w:rsidRPr="007E0B1A">
        <w:rPr>
          <w:rStyle w:val="rvts0"/>
          <w:lang w:val="ru-RU"/>
        </w:rPr>
        <w:t xml:space="preserve"> шляхом:</w:t>
      </w:r>
    </w:p>
    <w:p w:rsidR="007E0B1A" w:rsidRDefault="007E0B1A" w:rsidP="008C349A">
      <w:pPr>
        <w:pStyle w:val="rvps2"/>
        <w:spacing w:before="0" w:beforeAutospacing="0" w:after="0" w:afterAutospacing="0"/>
        <w:jc w:val="both"/>
        <w:rPr>
          <w:rStyle w:val="rvts0"/>
          <w:lang w:val="ru-RU"/>
        </w:rPr>
      </w:pPr>
      <w:r>
        <w:rPr>
          <w:rStyle w:val="rvts0"/>
          <w:lang w:val="ru-RU"/>
        </w:rPr>
        <w:t>-</w:t>
      </w:r>
      <w:proofErr w:type="spellStart"/>
      <w:r>
        <w:rPr>
          <w:rStyle w:val="rvts0"/>
          <w:lang w:val="ru-RU"/>
        </w:rPr>
        <w:t>направлення</w:t>
      </w:r>
      <w:proofErr w:type="spellEnd"/>
      <w:r>
        <w:rPr>
          <w:rStyle w:val="rvts0"/>
          <w:lang w:val="ru-RU"/>
        </w:rPr>
        <w:t xml:space="preserve"> </w:t>
      </w:r>
      <w:proofErr w:type="spellStart"/>
      <w:r>
        <w:rPr>
          <w:rStyle w:val="rvts0"/>
          <w:lang w:val="ru-RU"/>
        </w:rPr>
        <w:t>поштовим</w:t>
      </w:r>
      <w:proofErr w:type="spellEnd"/>
      <w:r>
        <w:rPr>
          <w:rStyle w:val="rvts0"/>
          <w:lang w:val="ru-RU"/>
        </w:rPr>
        <w:t xml:space="preserve"> </w:t>
      </w:r>
      <w:proofErr w:type="spellStart"/>
      <w:r>
        <w:rPr>
          <w:rStyle w:val="rvts0"/>
          <w:lang w:val="ru-RU"/>
        </w:rPr>
        <w:t>зв'язком</w:t>
      </w:r>
      <w:proofErr w:type="spellEnd"/>
      <w:r>
        <w:rPr>
          <w:rStyle w:val="rvts0"/>
          <w:lang w:val="ru-RU"/>
        </w:rPr>
        <w:t xml:space="preserve"> за </w:t>
      </w:r>
      <w:proofErr w:type="spellStart"/>
      <w:r>
        <w:rPr>
          <w:rStyle w:val="rvts0"/>
          <w:lang w:val="ru-RU"/>
        </w:rPr>
        <w:t>місцезнаходженням</w:t>
      </w:r>
      <w:proofErr w:type="spellEnd"/>
      <w:r>
        <w:rPr>
          <w:rStyle w:val="rvts0"/>
          <w:lang w:val="ru-RU"/>
        </w:rPr>
        <w:t xml:space="preserve"> </w:t>
      </w:r>
      <w:proofErr w:type="spellStart"/>
      <w:r>
        <w:rPr>
          <w:rStyle w:val="rvts0"/>
          <w:lang w:val="ru-RU"/>
        </w:rPr>
        <w:t>Товариства</w:t>
      </w:r>
      <w:proofErr w:type="spellEnd"/>
      <w:r>
        <w:rPr>
          <w:rStyle w:val="rvts0"/>
          <w:lang w:val="ru-RU"/>
        </w:rPr>
        <w:t xml:space="preserve">; </w:t>
      </w:r>
    </w:p>
    <w:p w:rsidR="007E0B1A" w:rsidRDefault="007E0B1A" w:rsidP="008C349A">
      <w:pPr>
        <w:pStyle w:val="rvps2"/>
        <w:spacing w:before="0" w:beforeAutospacing="0" w:after="0" w:afterAutospacing="0"/>
        <w:jc w:val="both"/>
        <w:rPr>
          <w:rStyle w:val="rvts0"/>
          <w:lang w:val="ru-RU"/>
        </w:rPr>
      </w:pPr>
      <w:r>
        <w:rPr>
          <w:rStyle w:val="rvts0"/>
          <w:lang w:val="ru-RU"/>
        </w:rPr>
        <w:t>-</w:t>
      </w:r>
      <w:proofErr w:type="spellStart"/>
      <w:r>
        <w:rPr>
          <w:rStyle w:val="rvts0"/>
          <w:lang w:val="ru-RU"/>
        </w:rPr>
        <w:t>врученням</w:t>
      </w:r>
      <w:proofErr w:type="spellEnd"/>
      <w:r>
        <w:rPr>
          <w:rStyle w:val="rvts0"/>
          <w:lang w:val="ru-RU"/>
        </w:rPr>
        <w:t xml:space="preserve"> за </w:t>
      </w:r>
      <w:proofErr w:type="spellStart"/>
      <w:r>
        <w:rPr>
          <w:rStyle w:val="rvts0"/>
          <w:lang w:val="ru-RU"/>
        </w:rPr>
        <w:t>особистим</w:t>
      </w:r>
      <w:proofErr w:type="spellEnd"/>
      <w:r>
        <w:rPr>
          <w:rStyle w:val="rvts0"/>
          <w:lang w:val="ru-RU"/>
        </w:rPr>
        <w:t xml:space="preserve"> </w:t>
      </w:r>
      <w:proofErr w:type="spellStart"/>
      <w:r>
        <w:rPr>
          <w:rStyle w:val="rvts0"/>
          <w:lang w:val="ru-RU"/>
        </w:rPr>
        <w:t>підписом</w:t>
      </w:r>
      <w:proofErr w:type="spellEnd"/>
      <w:r>
        <w:rPr>
          <w:rStyle w:val="rvts0"/>
          <w:lang w:val="ru-RU"/>
        </w:rPr>
        <w:t xml:space="preserve"> члену </w:t>
      </w:r>
      <w:proofErr w:type="spellStart"/>
      <w:r>
        <w:rPr>
          <w:rStyle w:val="rvts0"/>
          <w:lang w:val="ru-RU"/>
        </w:rPr>
        <w:t>Наглядової</w:t>
      </w:r>
      <w:proofErr w:type="spellEnd"/>
      <w:r>
        <w:rPr>
          <w:rStyle w:val="rvts0"/>
          <w:lang w:val="ru-RU"/>
        </w:rPr>
        <w:t xml:space="preserve"> ради </w:t>
      </w:r>
      <w:proofErr w:type="spellStart"/>
      <w:r>
        <w:rPr>
          <w:rStyle w:val="rvts0"/>
          <w:lang w:val="ru-RU"/>
        </w:rPr>
        <w:t>Товариства</w:t>
      </w:r>
      <w:proofErr w:type="spellEnd"/>
      <w:r>
        <w:rPr>
          <w:rStyle w:val="rvts0"/>
          <w:lang w:val="ru-RU"/>
        </w:rPr>
        <w:t>.</w:t>
      </w:r>
    </w:p>
    <w:p w:rsidR="007E0B1A" w:rsidRDefault="007E0B1A" w:rsidP="008C349A">
      <w:pPr>
        <w:pStyle w:val="rvps2"/>
        <w:spacing w:before="0" w:beforeAutospacing="0" w:after="0" w:afterAutospacing="0"/>
        <w:jc w:val="both"/>
        <w:rPr>
          <w:rStyle w:val="rvts0"/>
        </w:rPr>
      </w:pPr>
      <w:r>
        <w:rPr>
          <w:rStyle w:val="rvts0"/>
          <w:lang w:val="ru-RU"/>
        </w:rPr>
        <w:t xml:space="preserve">4.8. </w:t>
      </w:r>
      <w:r>
        <w:rPr>
          <w:rStyle w:val="rvts0"/>
        </w:rPr>
        <w:t xml:space="preserve">Пропозиції </w:t>
      </w:r>
      <w:proofErr w:type="gramStart"/>
      <w:r>
        <w:rPr>
          <w:rStyle w:val="rvts0"/>
        </w:rPr>
        <w:t>до порядку</w:t>
      </w:r>
      <w:proofErr w:type="gramEnd"/>
      <w:r>
        <w:rPr>
          <w:rStyle w:val="rvts0"/>
        </w:rPr>
        <w:t xml:space="preserve"> денного </w:t>
      </w:r>
      <w:proofErr w:type="spellStart"/>
      <w:r>
        <w:rPr>
          <w:rStyle w:val="rvts0"/>
        </w:rPr>
        <w:t>Загальниз</w:t>
      </w:r>
      <w:proofErr w:type="spellEnd"/>
      <w:r>
        <w:rPr>
          <w:rStyle w:val="rvts0"/>
        </w:rPr>
        <w:t xml:space="preserve"> зборів повинні містити:</w:t>
      </w:r>
    </w:p>
    <w:p w:rsidR="007E0B1A" w:rsidRDefault="007E0B1A" w:rsidP="008C349A">
      <w:pPr>
        <w:pStyle w:val="rvps2"/>
        <w:spacing w:before="0" w:beforeAutospacing="0" w:after="0" w:afterAutospacing="0"/>
        <w:jc w:val="both"/>
        <w:rPr>
          <w:rStyle w:val="rvts0"/>
        </w:rPr>
      </w:pPr>
      <w:r>
        <w:rPr>
          <w:rStyle w:val="rvts0"/>
        </w:rPr>
        <w:t>-прізвище (найменування) акціонера, який вносить пропозицію;</w:t>
      </w:r>
    </w:p>
    <w:p w:rsidR="007E0B1A" w:rsidRDefault="007E0B1A" w:rsidP="008C349A">
      <w:pPr>
        <w:pStyle w:val="rvps2"/>
        <w:spacing w:before="0" w:beforeAutospacing="0" w:after="0" w:afterAutospacing="0"/>
        <w:jc w:val="both"/>
        <w:rPr>
          <w:rStyle w:val="rvts0"/>
        </w:rPr>
      </w:pPr>
      <w:r>
        <w:rPr>
          <w:rStyle w:val="rvts0"/>
        </w:rPr>
        <w:t>-кількість, тип та/або клас належних йому акцій;</w:t>
      </w:r>
    </w:p>
    <w:p w:rsidR="007E0B1A" w:rsidRDefault="007E0B1A" w:rsidP="008C349A">
      <w:pPr>
        <w:pStyle w:val="rvps2"/>
        <w:spacing w:before="0" w:beforeAutospacing="0" w:after="0" w:afterAutospacing="0"/>
        <w:jc w:val="both"/>
        <w:rPr>
          <w:rStyle w:val="rvts0"/>
        </w:rPr>
      </w:pPr>
      <w:r>
        <w:rPr>
          <w:rStyle w:val="rvts0"/>
        </w:rPr>
        <w:t>-зміст пропозиції до питання та/або проекту рішення;</w:t>
      </w:r>
    </w:p>
    <w:p w:rsidR="002A59F7" w:rsidRDefault="007E0B1A" w:rsidP="008C349A">
      <w:pPr>
        <w:pStyle w:val="rvps2"/>
        <w:spacing w:before="0" w:beforeAutospacing="0" w:after="0" w:afterAutospacing="0"/>
        <w:jc w:val="both"/>
        <w:rPr>
          <w:rStyle w:val="rvts0"/>
        </w:rPr>
      </w:pPr>
      <w:r>
        <w:rPr>
          <w:rStyle w:val="rvts0"/>
        </w:rPr>
        <w:t>-кількість, тип та/або клас акцій, що належать кандидату, який пропонується акціонером до складу органів управління Товариства.</w:t>
      </w:r>
    </w:p>
    <w:p w:rsidR="007E0B1A" w:rsidRDefault="008C349A" w:rsidP="008C349A">
      <w:pPr>
        <w:pStyle w:val="rvps2"/>
        <w:spacing w:before="0" w:beforeAutospacing="0" w:after="0" w:afterAutospacing="0"/>
        <w:jc w:val="both"/>
      </w:pPr>
      <w:r>
        <w:t>4.9.</w:t>
      </w:r>
      <w:r w:rsidR="007E0B1A">
        <w:t xml:space="preserve">Рішення про відмову у включенні до проекту порядку денного загальних зборів товариства пропозицій акціонерів (акціонера), яким належить менше 5 відсотків акцій, може бути прийнято у разі неповноти даних, передбачених </w:t>
      </w:r>
      <w:r>
        <w:t>п. 4.3. Положення</w:t>
      </w:r>
      <w:r w:rsidR="007E0B1A">
        <w:t>, та з інших підстав, визначених статутом акціонерного товариства та/або положенням про загальні збори акціонерного товариства.</w:t>
      </w:r>
    </w:p>
    <w:p w:rsidR="007E0B1A" w:rsidRDefault="008C349A" w:rsidP="008C349A">
      <w:pPr>
        <w:pStyle w:val="rvps2"/>
        <w:spacing w:before="0" w:beforeAutospacing="0" w:after="0" w:afterAutospacing="0"/>
        <w:jc w:val="both"/>
      </w:pPr>
      <w:bookmarkStart w:id="53" w:name="n510"/>
      <w:bookmarkStart w:id="54" w:name="n511"/>
      <w:bookmarkEnd w:id="53"/>
      <w:bookmarkEnd w:id="54"/>
      <w:r>
        <w:t>4.10</w:t>
      </w:r>
      <w:r w:rsidR="007E0B1A">
        <w:t>. 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7E0B1A" w:rsidRDefault="008C349A" w:rsidP="008C349A">
      <w:pPr>
        <w:pStyle w:val="rvps2"/>
        <w:spacing w:before="0" w:beforeAutospacing="0" w:after="0" w:afterAutospacing="0"/>
        <w:jc w:val="both"/>
      </w:pPr>
      <w:bookmarkStart w:id="55" w:name="n512"/>
      <w:bookmarkEnd w:id="55"/>
      <w:r>
        <w:t>4.11.</w:t>
      </w:r>
      <w:r w:rsidR="007E0B1A">
        <w:t xml:space="preserve"> У разі внесення змін до проекту порядку денного загальних зборів акціонерне товариство не пізніше ніж за 10 днів до дати проведення загальних зборів </w:t>
      </w:r>
      <w:r>
        <w:rPr>
          <w:rStyle w:val="rvts0"/>
        </w:rPr>
        <w:t>розміщує на власній веб-сторінці відповідну інформацію про зміни у проекті порядку денного загальних зборів.</w:t>
      </w:r>
    </w:p>
    <w:p w:rsidR="002A59F7" w:rsidRPr="002A59F7" w:rsidRDefault="002A59F7" w:rsidP="00837C43">
      <w:pPr>
        <w:rPr>
          <w:sz w:val="28"/>
          <w:szCs w:val="28"/>
          <w:lang w:val="uk-UA"/>
        </w:rPr>
      </w:pPr>
    </w:p>
    <w:p w:rsidR="00837C43" w:rsidRPr="00347953" w:rsidRDefault="00A44777" w:rsidP="00837C43">
      <w:pPr>
        <w:jc w:val="center"/>
        <w:rPr>
          <w:b/>
          <w:sz w:val="28"/>
          <w:szCs w:val="28"/>
          <w:lang w:val="uk-UA"/>
        </w:rPr>
      </w:pPr>
      <w:r>
        <w:rPr>
          <w:b/>
          <w:sz w:val="28"/>
          <w:szCs w:val="28"/>
          <w:lang w:val="uk-UA"/>
        </w:rPr>
        <w:t xml:space="preserve">5. </w:t>
      </w:r>
      <w:r w:rsidR="00347953">
        <w:rPr>
          <w:b/>
          <w:sz w:val="28"/>
          <w:szCs w:val="28"/>
          <w:lang w:val="uk-UA"/>
        </w:rPr>
        <w:t>Повідомлення про проведення Загальних зборів</w:t>
      </w:r>
    </w:p>
    <w:p w:rsidR="00837C43" w:rsidRDefault="00A44777" w:rsidP="00A44777">
      <w:pPr>
        <w:jc w:val="both"/>
        <w:rPr>
          <w:color w:val="000000"/>
          <w:shd w:val="clear" w:color="auto" w:fill="FFFFFF"/>
          <w:lang w:val="uk-UA"/>
        </w:rPr>
      </w:pPr>
      <w:r>
        <w:rPr>
          <w:color w:val="000000"/>
          <w:shd w:val="clear" w:color="auto" w:fill="FFFFFF"/>
          <w:lang w:val="uk-UA"/>
        </w:rPr>
        <w:t xml:space="preserve">5.1. </w:t>
      </w:r>
      <w:proofErr w:type="spellStart"/>
      <w:r>
        <w:rPr>
          <w:color w:val="000000"/>
          <w:shd w:val="clear" w:color="auto" w:fill="FFFFFF"/>
        </w:rPr>
        <w:t>Повідомлення</w:t>
      </w:r>
      <w:proofErr w:type="spellEnd"/>
      <w:r>
        <w:rPr>
          <w:color w:val="000000"/>
          <w:shd w:val="clear" w:color="auto" w:fill="FFFFFF"/>
        </w:rPr>
        <w:t xml:space="preserve"> про </w:t>
      </w:r>
      <w:proofErr w:type="spellStart"/>
      <w:r>
        <w:rPr>
          <w:color w:val="000000"/>
          <w:shd w:val="clear" w:color="auto" w:fill="FFFFFF"/>
        </w:rPr>
        <w:t>проведення</w:t>
      </w:r>
      <w:proofErr w:type="spellEnd"/>
      <w:r>
        <w:rPr>
          <w:color w:val="000000"/>
          <w:shd w:val="clear" w:color="auto" w:fill="FFFFFF"/>
        </w:rPr>
        <w:t xml:space="preserve"> </w:t>
      </w:r>
      <w:proofErr w:type="spellStart"/>
      <w:r>
        <w:rPr>
          <w:color w:val="000000"/>
          <w:shd w:val="clear" w:color="auto" w:fill="FFFFFF"/>
        </w:rPr>
        <w:t>загальних</w:t>
      </w:r>
      <w:proofErr w:type="spellEnd"/>
      <w:r>
        <w:rPr>
          <w:color w:val="000000"/>
          <w:shd w:val="clear" w:color="auto" w:fill="FFFFFF"/>
        </w:rPr>
        <w:t xml:space="preserve"> </w:t>
      </w:r>
      <w:proofErr w:type="spellStart"/>
      <w:r>
        <w:rPr>
          <w:color w:val="000000"/>
          <w:shd w:val="clear" w:color="auto" w:fill="FFFFFF"/>
        </w:rPr>
        <w:t>зборів</w:t>
      </w:r>
      <w:proofErr w:type="spellEnd"/>
      <w:r>
        <w:rPr>
          <w:color w:val="000000"/>
          <w:shd w:val="clear" w:color="auto" w:fill="FFFFFF"/>
        </w:rPr>
        <w:t xml:space="preserve"> </w:t>
      </w:r>
      <w:r>
        <w:rPr>
          <w:color w:val="000000"/>
          <w:shd w:val="clear" w:color="auto" w:fill="FFFFFF"/>
          <w:lang w:val="uk-UA"/>
        </w:rPr>
        <w:t>Т</w:t>
      </w:r>
      <w:proofErr w:type="spellStart"/>
      <w:r>
        <w:rPr>
          <w:color w:val="000000"/>
          <w:shd w:val="clear" w:color="auto" w:fill="FFFFFF"/>
        </w:rPr>
        <w:t>овариства</w:t>
      </w:r>
      <w:proofErr w:type="spellEnd"/>
      <w:r>
        <w:rPr>
          <w:color w:val="000000"/>
          <w:shd w:val="clear" w:color="auto" w:fill="FFFFFF"/>
        </w:rPr>
        <w:t xml:space="preserve"> </w:t>
      </w:r>
      <w:proofErr w:type="spellStart"/>
      <w:r>
        <w:rPr>
          <w:color w:val="000000"/>
          <w:shd w:val="clear" w:color="auto" w:fill="FFFFFF"/>
        </w:rPr>
        <w:t>затверджується</w:t>
      </w:r>
      <w:proofErr w:type="spellEnd"/>
      <w:r>
        <w:rPr>
          <w:color w:val="000000"/>
          <w:shd w:val="clear" w:color="auto" w:fill="FFFFFF"/>
        </w:rPr>
        <w:t xml:space="preserve"> </w:t>
      </w:r>
      <w:r>
        <w:rPr>
          <w:color w:val="000000"/>
          <w:shd w:val="clear" w:color="auto" w:fill="FFFFFF"/>
          <w:lang w:val="uk-UA"/>
        </w:rPr>
        <w:t>Н</w:t>
      </w:r>
      <w:proofErr w:type="spellStart"/>
      <w:r>
        <w:rPr>
          <w:color w:val="000000"/>
          <w:shd w:val="clear" w:color="auto" w:fill="FFFFFF"/>
        </w:rPr>
        <w:t>аглядовою</w:t>
      </w:r>
      <w:proofErr w:type="spellEnd"/>
      <w:r>
        <w:rPr>
          <w:color w:val="000000"/>
          <w:shd w:val="clear" w:color="auto" w:fill="FFFFFF"/>
        </w:rPr>
        <w:t xml:space="preserve"> радою</w:t>
      </w:r>
      <w:r>
        <w:rPr>
          <w:color w:val="000000"/>
          <w:shd w:val="clear" w:color="auto" w:fill="FFFFFF"/>
          <w:lang w:val="uk-UA"/>
        </w:rPr>
        <w:t xml:space="preserve"> Товариства, а у випадку скликання </w:t>
      </w:r>
      <w:proofErr w:type="spellStart"/>
      <w:r>
        <w:rPr>
          <w:color w:val="000000"/>
          <w:shd w:val="clear" w:color="auto" w:fill="FFFFFF"/>
          <w:lang w:val="uk-UA"/>
        </w:rPr>
        <w:t>Загальнихзборів</w:t>
      </w:r>
      <w:proofErr w:type="spellEnd"/>
      <w:r>
        <w:rPr>
          <w:color w:val="000000"/>
          <w:shd w:val="clear" w:color="auto" w:fill="FFFFFF"/>
          <w:lang w:val="uk-UA"/>
        </w:rPr>
        <w:t xml:space="preserve"> </w:t>
      </w:r>
      <w:proofErr w:type="spellStart"/>
      <w:r>
        <w:rPr>
          <w:color w:val="000000"/>
          <w:shd w:val="clear" w:color="auto" w:fill="FFFFFF"/>
          <w:lang w:val="uk-UA"/>
        </w:rPr>
        <w:t>акцірнерами</w:t>
      </w:r>
      <w:proofErr w:type="spellEnd"/>
      <w:r>
        <w:rPr>
          <w:color w:val="000000"/>
          <w:shd w:val="clear" w:color="auto" w:fill="FFFFFF"/>
          <w:lang w:val="uk-UA"/>
        </w:rPr>
        <w:t xml:space="preserve"> Товариства, повідомлення затверджується акціонерами, які його </w:t>
      </w:r>
      <w:proofErr w:type="spellStart"/>
      <w:r>
        <w:rPr>
          <w:color w:val="000000"/>
          <w:shd w:val="clear" w:color="auto" w:fill="FFFFFF"/>
          <w:lang w:val="uk-UA"/>
        </w:rPr>
        <w:t>скликають</w:t>
      </w:r>
      <w:proofErr w:type="spellEnd"/>
      <w:r>
        <w:rPr>
          <w:color w:val="000000"/>
          <w:shd w:val="clear" w:color="auto" w:fill="FFFFFF"/>
          <w:lang w:val="uk-UA"/>
        </w:rPr>
        <w:t>.</w:t>
      </w:r>
    </w:p>
    <w:p w:rsidR="00A44777" w:rsidRDefault="00A44777" w:rsidP="00A44777">
      <w:pPr>
        <w:pStyle w:val="rvps2"/>
        <w:shd w:val="clear" w:color="auto" w:fill="FFFFFF"/>
        <w:spacing w:before="0" w:beforeAutospacing="0" w:after="150" w:afterAutospacing="0"/>
        <w:jc w:val="both"/>
        <w:textAlignment w:val="baseline"/>
        <w:rPr>
          <w:color w:val="000000"/>
        </w:rPr>
      </w:pPr>
      <w:r>
        <w:rPr>
          <w:color w:val="000000"/>
          <w:shd w:val="clear" w:color="auto" w:fill="FFFFFF"/>
        </w:rPr>
        <w:t xml:space="preserve">5.2. </w:t>
      </w:r>
      <w:r>
        <w:rPr>
          <w:color w:val="000000"/>
        </w:rPr>
        <w:t>Повідомлення про проведення загальних зборів Товариства має містити такі дані:</w:t>
      </w:r>
    </w:p>
    <w:p w:rsidR="00A44777" w:rsidRDefault="00A44777" w:rsidP="00A44777">
      <w:pPr>
        <w:pStyle w:val="rvps2"/>
        <w:shd w:val="clear" w:color="auto" w:fill="FFFFFF"/>
        <w:spacing w:before="0" w:beforeAutospacing="0" w:after="0" w:afterAutospacing="0"/>
        <w:ind w:firstLine="450"/>
        <w:jc w:val="both"/>
        <w:textAlignment w:val="baseline"/>
        <w:rPr>
          <w:color w:val="000000"/>
        </w:rPr>
      </w:pPr>
      <w:bookmarkStart w:id="56" w:name="n466"/>
      <w:bookmarkEnd w:id="56"/>
      <w:r>
        <w:rPr>
          <w:color w:val="000000"/>
        </w:rPr>
        <w:t>1) повне найменування та місцезнаходження Товариства;</w:t>
      </w:r>
    </w:p>
    <w:p w:rsidR="00A44777" w:rsidRDefault="00A44777" w:rsidP="00A44777">
      <w:pPr>
        <w:pStyle w:val="rvps2"/>
        <w:shd w:val="clear" w:color="auto" w:fill="FFFFFF"/>
        <w:spacing w:before="0" w:beforeAutospacing="0" w:after="0" w:afterAutospacing="0"/>
        <w:ind w:firstLine="450"/>
        <w:jc w:val="both"/>
        <w:textAlignment w:val="baseline"/>
        <w:rPr>
          <w:color w:val="000000"/>
        </w:rPr>
      </w:pPr>
      <w:bookmarkStart w:id="57" w:name="n467"/>
      <w:bookmarkEnd w:id="57"/>
      <w:r>
        <w:rPr>
          <w:color w:val="000000"/>
        </w:rPr>
        <w:t>2) дата, час та місце (із зазначенням номера кімнати, офісу або залу, куди мають прибути акціонери) проведення загальних зборів;</w:t>
      </w:r>
    </w:p>
    <w:p w:rsidR="00A44777" w:rsidRDefault="00A44777" w:rsidP="00A44777">
      <w:pPr>
        <w:pStyle w:val="rvps2"/>
        <w:shd w:val="clear" w:color="auto" w:fill="FFFFFF"/>
        <w:spacing w:before="0" w:beforeAutospacing="0" w:after="0" w:afterAutospacing="0"/>
        <w:ind w:firstLine="450"/>
        <w:jc w:val="both"/>
        <w:textAlignment w:val="baseline"/>
        <w:rPr>
          <w:color w:val="000000"/>
        </w:rPr>
      </w:pPr>
      <w:bookmarkStart w:id="58" w:name="n468"/>
      <w:bookmarkEnd w:id="58"/>
      <w:r>
        <w:rPr>
          <w:color w:val="000000"/>
        </w:rPr>
        <w:t>3) час початку і закінчення реєстрації акціонерів для участі у загальних зборах;</w:t>
      </w:r>
    </w:p>
    <w:p w:rsidR="00A44777" w:rsidRDefault="00A44777" w:rsidP="00A44777">
      <w:pPr>
        <w:pStyle w:val="rvps2"/>
        <w:shd w:val="clear" w:color="auto" w:fill="FFFFFF"/>
        <w:spacing w:before="0" w:beforeAutospacing="0" w:after="0" w:afterAutospacing="0"/>
        <w:ind w:firstLine="450"/>
        <w:jc w:val="both"/>
        <w:textAlignment w:val="baseline"/>
        <w:rPr>
          <w:color w:val="000000"/>
        </w:rPr>
      </w:pPr>
      <w:bookmarkStart w:id="59" w:name="n469"/>
      <w:bookmarkEnd w:id="59"/>
      <w:r>
        <w:rPr>
          <w:color w:val="000000"/>
        </w:rPr>
        <w:t>4) дата складення переліку акціонерів, які мають право на участь у загальних зборах;</w:t>
      </w:r>
    </w:p>
    <w:p w:rsidR="00A44777" w:rsidRDefault="00A44777" w:rsidP="00A44777">
      <w:pPr>
        <w:pStyle w:val="rvps2"/>
        <w:shd w:val="clear" w:color="auto" w:fill="FFFFFF"/>
        <w:spacing w:before="0" w:beforeAutospacing="0" w:after="0" w:afterAutospacing="0"/>
        <w:ind w:firstLine="450"/>
        <w:jc w:val="both"/>
        <w:textAlignment w:val="baseline"/>
        <w:rPr>
          <w:color w:val="000000"/>
        </w:rPr>
      </w:pPr>
      <w:bookmarkStart w:id="60" w:name="n470"/>
      <w:bookmarkEnd w:id="60"/>
      <w:r>
        <w:rPr>
          <w:color w:val="000000"/>
        </w:rPr>
        <w:t>5) перелік питань разом з проектом рішень (крім кумулятивного голосування) щодо кожного з питань, включених до проекту порядку денного;</w:t>
      </w:r>
    </w:p>
    <w:p w:rsidR="00A44777" w:rsidRDefault="00A44777" w:rsidP="00A44777">
      <w:pPr>
        <w:pStyle w:val="rvps2"/>
        <w:shd w:val="clear" w:color="auto" w:fill="FFFFFF"/>
        <w:spacing w:before="0" w:beforeAutospacing="0" w:after="0" w:afterAutospacing="0"/>
        <w:ind w:firstLine="450"/>
        <w:jc w:val="both"/>
        <w:textAlignment w:val="baseline"/>
        <w:rPr>
          <w:color w:val="000000"/>
        </w:rPr>
      </w:pPr>
      <w:bookmarkStart w:id="61" w:name="n471"/>
      <w:bookmarkStart w:id="62" w:name="n472"/>
      <w:bookmarkEnd w:id="61"/>
      <w:bookmarkEnd w:id="62"/>
      <w:r>
        <w:rPr>
          <w:color w:val="000000"/>
        </w:rPr>
        <w:t>6) адресу власної веб-сторінки, на якій розміщена інформація з проектом рішень щодо кожного з питань, включених до проекту порядку денного;</w:t>
      </w:r>
    </w:p>
    <w:p w:rsidR="00A44777" w:rsidRDefault="00A44777" w:rsidP="00A44777">
      <w:pPr>
        <w:pStyle w:val="rvps2"/>
        <w:shd w:val="clear" w:color="auto" w:fill="FFFFFF"/>
        <w:spacing w:before="0" w:beforeAutospacing="0" w:after="0" w:afterAutospacing="0"/>
        <w:ind w:firstLine="450"/>
        <w:jc w:val="both"/>
        <w:textAlignment w:val="baseline"/>
        <w:rPr>
          <w:color w:val="000000"/>
        </w:rPr>
      </w:pPr>
      <w:bookmarkStart w:id="63" w:name="n473"/>
      <w:bookmarkStart w:id="64" w:name="n474"/>
      <w:bookmarkEnd w:id="63"/>
      <w:bookmarkEnd w:id="64"/>
      <w:r>
        <w:rPr>
          <w:color w:val="000000"/>
        </w:rPr>
        <w:t>7) порядок ознайомлення акціонерів з матеріалами, з якими вони можуть ознайомитися під час підготовки до загальних зборів.</w:t>
      </w:r>
    </w:p>
    <w:p w:rsidR="00F008CB" w:rsidRDefault="00F008CB" w:rsidP="000A7BD6">
      <w:pPr>
        <w:pStyle w:val="rvps2"/>
        <w:shd w:val="clear" w:color="auto" w:fill="FFFFFF"/>
        <w:spacing w:before="0" w:beforeAutospacing="0" w:after="0" w:afterAutospacing="0"/>
        <w:jc w:val="both"/>
        <w:textAlignment w:val="baseline"/>
        <w:rPr>
          <w:color w:val="000000"/>
          <w:shd w:val="clear" w:color="auto" w:fill="FFFFFF"/>
        </w:rPr>
      </w:pPr>
      <w:r>
        <w:rPr>
          <w:color w:val="000000"/>
        </w:rPr>
        <w:lastRenderedPageBreak/>
        <w:t>5.3.</w:t>
      </w:r>
      <w:r>
        <w:rPr>
          <w:color w:val="000000"/>
          <w:shd w:val="clear" w:color="auto" w:fill="FFFFFF"/>
        </w:rPr>
        <w:t xml:space="preserve">Письмове повідомлення про проведення загальних зборів Товариства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у випадках, </w:t>
      </w:r>
      <w:r w:rsidR="00F77380">
        <w:rPr>
          <w:color w:val="000000"/>
          <w:shd w:val="clear" w:color="auto" w:fill="FFFFFF"/>
        </w:rPr>
        <w:t xml:space="preserve">якщо Наглядовою радою не прийняте рішення </w:t>
      </w:r>
      <w:proofErr w:type="spellStart"/>
      <w:r w:rsidR="00F77380">
        <w:rPr>
          <w:color w:val="000000"/>
          <w:shd w:val="clear" w:color="auto" w:fill="FFFFFF"/>
        </w:rPr>
        <w:t>проскликання</w:t>
      </w:r>
      <w:proofErr w:type="spellEnd"/>
      <w:r w:rsidR="00F77380">
        <w:rPr>
          <w:color w:val="000000"/>
          <w:shd w:val="clear" w:color="auto" w:fill="FFFFFF"/>
        </w:rPr>
        <w:t xml:space="preserve"> позачергових зборів</w:t>
      </w:r>
      <w:r>
        <w:rPr>
          <w:color w:val="000000"/>
          <w:shd w:val="clear" w:color="auto" w:fill="FFFFFF"/>
        </w:rPr>
        <w:t xml:space="preserve"> - акціонерами,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rsidR="000A7BD6" w:rsidRDefault="000A7BD6" w:rsidP="000A7BD6">
      <w:pPr>
        <w:pStyle w:val="rvps2"/>
        <w:shd w:val="clear" w:color="auto" w:fill="FFFFFF"/>
        <w:spacing w:before="0" w:beforeAutospacing="0" w:after="0" w:afterAutospacing="0"/>
        <w:jc w:val="both"/>
        <w:textAlignment w:val="baseline"/>
        <w:rPr>
          <w:color w:val="000000"/>
          <w:shd w:val="clear" w:color="auto" w:fill="FFFFFF"/>
        </w:rPr>
      </w:pPr>
      <w:r>
        <w:rPr>
          <w:color w:val="000000"/>
          <w:shd w:val="clear" w:color="auto" w:fill="FFFFFF"/>
        </w:rPr>
        <w:t xml:space="preserve">5.4. Письмове повідомлення про проведення загальних зборів та проект порядку денного надсилається акціонерам персонально особою, яка </w:t>
      </w:r>
      <w:proofErr w:type="spellStart"/>
      <w:r>
        <w:rPr>
          <w:color w:val="000000"/>
          <w:shd w:val="clear" w:color="auto" w:fill="FFFFFF"/>
        </w:rPr>
        <w:t>скликає</w:t>
      </w:r>
      <w:proofErr w:type="spellEnd"/>
      <w:r>
        <w:rPr>
          <w:color w:val="000000"/>
          <w:shd w:val="clear" w:color="auto" w:fill="FFFFFF"/>
        </w:rPr>
        <w:t xml:space="preserve"> загальні збори, у спосіб, передбачений статутом Товариства, у строк не пізніше ніж за 30 днів до дати їх проведення. Повідомлення розсилає особа, яка </w:t>
      </w:r>
      <w:proofErr w:type="spellStart"/>
      <w:r>
        <w:rPr>
          <w:color w:val="000000"/>
          <w:shd w:val="clear" w:color="auto" w:fill="FFFFFF"/>
        </w:rPr>
        <w:t>скликає</w:t>
      </w:r>
      <w:proofErr w:type="spellEnd"/>
      <w:r>
        <w:rPr>
          <w:color w:val="000000"/>
          <w:shd w:val="clear" w:color="auto" w:fill="FFFFFF"/>
        </w:rPr>
        <w:t xml:space="preserve"> загальні збори, або особа, яка веде облік прав власності на акції товариства у разі скликання загальних зборів акціонерами.</w:t>
      </w:r>
    </w:p>
    <w:p w:rsidR="006006D3" w:rsidRDefault="006006D3" w:rsidP="000A7BD6">
      <w:pPr>
        <w:pStyle w:val="rvps2"/>
        <w:shd w:val="clear" w:color="auto" w:fill="FFFFFF"/>
        <w:spacing w:before="0" w:beforeAutospacing="0" w:after="0" w:afterAutospacing="0"/>
        <w:jc w:val="both"/>
        <w:textAlignment w:val="baseline"/>
        <w:rPr>
          <w:color w:val="000000"/>
        </w:rPr>
      </w:pPr>
      <w:r>
        <w:rPr>
          <w:color w:val="000000"/>
          <w:shd w:val="clear" w:color="auto" w:fill="FFFFFF"/>
        </w:rPr>
        <w:t>5.5. Товариство не пізніше ніж за 30 днів до дати проведення загальних зборів Товариства публікує в офіційному друкованому органі повідомлення про проведення загальних зборів (крім проектів рішень щодо кожного з питань, включених до проекту порядку денного). Товариство не пізніше ніж за 30 днів до дати проведення загальних зборів розміщує на власній веб-</w:t>
      </w:r>
      <w:proofErr w:type="spellStart"/>
      <w:r>
        <w:rPr>
          <w:color w:val="000000"/>
          <w:shd w:val="clear" w:color="auto" w:fill="FFFFFF"/>
        </w:rPr>
        <w:t>сторінців</w:t>
      </w:r>
      <w:proofErr w:type="spellEnd"/>
      <w:r>
        <w:rPr>
          <w:color w:val="000000"/>
          <w:shd w:val="clear" w:color="auto" w:fill="FFFFFF"/>
        </w:rPr>
        <w:t xml:space="preserve"> мережі інтернет повідомлення разом з проектами рішень по кожному з питань порядку денного. </w:t>
      </w:r>
    </w:p>
    <w:p w:rsidR="00A44777" w:rsidRDefault="00D339AA" w:rsidP="00A44777">
      <w:pPr>
        <w:jc w:val="both"/>
        <w:rPr>
          <w:color w:val="000000"/>
          <w:shd w:val="clear" w:color="auto" w:fill="FFFFFF"/>
          <w:lang w:val="uk-UA"/>
        </w:rPr>
      </w:pPr>
      <w:r w:rsidRPr="00D339AA">
        <w:rPr>
          <w:lang w:val="uk-UA"/>
        </w:rPr>
        <w:t>5.6.</w:t>
      </w:r>
      <w:proofErr w:type="spellStart"/>
      <w:r>
        <w:rPr>
          <w:color w:val="000000"/>
          <w:shd w:val="clear" w:color="auto" w:fill="FFFFFF"/>
        </w:rPr>
        <w:t>Акціонери</w:t>
      </w:r>
      <w:proofErr w:type="spellEnd"/>
      <w:r>
        <w:rPr>
          <w:color w:val="000000"/>
          <w:shd w:val="clear" w:color="auto" w:fill="FFFFFF"/>
        </w:rPr>
        <w:t xml:space="preserve">, </w:t>
      </w:r>
      <w:proofErr w:type="spellStart"/>
      <w:r>
        <w:rPr>
          <w:color w:val="000000"/>
          <w:shd w:val="clear" w:color="auto" w:fill="FFFFFF"/>
        </w:rPr>
        <w:t>які</w:t>
      </w:r>
      <w:proofErr w:type="spellEnd"/>
      <w:r>
        <w:rPr>
          <w:color w:val="000000"/>
          <w:shd w:val="clear" w:color="auto" w:fill="FFFFFF"/>
        </w:rPr>
        <w:t xml:space="preserve"> </w:t>
      </w:r>
      <w:proofErr w:type="spellStart"/>
      <w:r>
        <w:rPr>
          <w:color w:val="000000"/>
          <w:shd w:val="clear" w:color="auto" w:fill="FFFFFF"/>
        </w:rPr>
        <w:t>скликають</w:t>
      </w:r>
      <w:proofErr w:type="spellEnd"/>
      <w:r>
        <w:rPr>
          <w:color w:val="000000"/>
          <w:shd w:val="clear" w:color="auto" w:fill="FFFFFF"/>
        </w:rPr>
        <w:t xml:space="preserve"> </w:t>
      </w:r>
      <w:proofErr w:type="spellStart"/>
      <w:r>
        <w:rPr>
          <w:color w:val="000000"/>
          <w:shd w:val="clear" w:color="auto" w:fill="FFFFFF"/>
        </w:rPr>
        <w:t>позачергові</w:t>
      </w:r>
      <w:proofErr w:type="spellEnd"/>
      <w:r>
        <w:rPr>
          <w:color w:val="000000"/>
          <w:shd w:val="clear" w:color="auto" w:fill="FFFFFF"/>
        </w:rPr>
        <w:t xml:space="preserve"> </w:t>
      </w:r>
      <w:proofErr w:type="spellStart"/>
      <w:r>
        <w:rPr>
          <w:color w:val="000000"/>
          <w:shd w:val="clear" w:color="auto" w:fill="FFFFFF"/>
        </w:rPr>
        <w:t>загальні</w:t>
      </w:r>
      <w:proofErr w:type="spellEnd"/>
      <w:r>
        <w:rPr>
          <w:color w:val="000000"/>
          <w:shd w:val="clear" w:color="auto" w:fill="FFFFFF"/>
        </w:rPr>
        <w:t xml:space="preserve"> </w:t>
      </w:r>
      <w:proofErr w:type="spellStart"/>
      <w:r>
        <w:rPr>
          <w:color w:val="000000"/>
          <w:shd w:val="clear" w:color="auto" w:fill="FFFFFF"/>
        </w:rPr>
        <w:t>збори</w:t>
      </w:r>
      <w:proofErr w:type="spellEnd"/>
      <w:r>
        <w:rPr>
          <w:color w:val="000000"/>
          <w:shd w:val="clear" w:color="auto" w:fill="FFFFFF"/>
        </w:rPr>
        <w:t xml:space="preserve"> </w:t>
      </w:r>
      <w:r>
        <w:rPr>
          <w:color w:val="000000"/>
          <w:shd w:val="clear" w:color="auto" w:fill="FFFFFF"/>
          <w:lang w:val="uk-UA"/>
        </w:rPr>
        <w:t>Т</w:t>
      </w:r>
      <w:proofErr w:type="spellStart"/>
      <w:r>
        <w:rPr>
          <w:color w:val="000000"/>
          <w:shd w:val="clear" w:color="auto" w:fill="FFFFFF"/>
        </w:rPr>
        <w:t>овариства</w:t>
      </w:r>
      <w:proofErr w:type="spellEnd"/>
      <w:r>
        <w:rPr>
          <w:color w:val="000000"/>
          <w:shd w:val="clear" w:color="auto" w:fill="FFFFFF"/>
        </w:rPr>
        <w:t xml:space="preserve">, не </w:t>
      </w:r>
      <w:proofErr w:type="spellStart"/>
      <w:r>
        <w:rPr>
          <w:color w:val="000000"/>
          <w:shd w:val="clear" w:color="auto" w:fill="FFFFFF"/>
        </w:rPr>
        <w:t>пізніше</w:t>
      </w:r>
      <w:proofErr w:type="spellEnd"/>
      <w:r>
        <w:rPr>
          <w:color w:val="000000"/>
          <w:shd w:val="clear" w:color="auto" w:fill="FFFFFF"/>
        </w:rPr>
        <w:t xml:space="preserve"> </w:t>
      </w:r>
      <w:proofErr w:type="spellStart"/>
      <w:r>
        <w:rPr>
          <w:color w:val="000000"/>
          <w:shd w:val="clear" w:color="auto" w:fill="FFFFFF"/>
        </w:rPr>
        <w:t>ніж</w:t>
      </w:r>
      <w:proofErr w:type="spellEnd"/>
      <w:r>
        <w:rPr>
          <w:color w:val="000000"/>
          <w:shd w:val="clear" w:color="auto" w:fill="FFFFFF"/>
        </w:rPr>
        <w:t xml:space="preserve"> за 30 </w:t>
      </w:r>
      <w:proofErr w:type="spellStart"/>
      <w:r>
        <w:rPr>
          <w:color w:val="000000"/>
          <w:shd w:val="clear" w:color="auto" w:fill="FFFFFF"/>
        </w:rPr>
        <w:t>днів</w:t>
      </w:r>
      <w:proofErr w:type="spellEnd"/>
      <w:r>
        <w:rPr>
          <w:color w:val="000000"/>
          <w:shd w:val="clear" w:color="auto" w:fill="FFFFFF"/>
        </w:rPr>
        <w:t xml:space="preserve"> до </w:t>
      </w:r>
      <w:proofErr w:type="spellStart"/>
      <w:r>
        <w:rPr>
          <w:color w:val="000000"/>
          <w:shd w:val="clear" w:color="auto" w:fill="FFFFFF"/>
        </w:rPr>
        <w:t>дати</w:t>
      </w:r>
      <w:proofErr w:type="spellEnd"/>
      <w:r>
        <w:rPr>
          <w:color w:val="000000"/>
          <w:shd w:val="clear" w:color="auto" w:fill="FFFFFF"/>
        </w:rPr>
        <w:t xml:space="preserve"> </w:t>
      </w:r>
      <w:proofErr w:type="spellStart"/>
      <w:r>
        <w:rPr>
          <w:color w:val="000000"/>
          <w:shd w:val="clear" w:color="auto" w:fill="FFFFFF"/>
        </w:rPr>
        <w:t>проведення</w:t>
      </w:r>
      <w:proofErr w:type="spellEnd"/>
      <w:r>
        <w:rPr>
          <w:color w:val="000000"/>
          <w:shd w:val="clear" w:color="auto" w:fill="FFFFFF"/>
        </w:rPr>
        <w:t xml:space="preserve"> </w:t>
      </w:r>
      <w:proofErr w:type="spellStart"/>
      <w:r>
        <w:rPr>
          <w:color w:val="000000"/>
          <w:shd w:val="clear" w:color="auto" w:fill="FFFFFF"/>
        </w:rPr>
        <w:t>позачергових</w:t>
      </w:r>
      <w:proofErr w:type="spellEnd"/>
      <w:r>
        <w:rPr>
          <w:color w:val="000000"/>
          <w:shd w:val="clear" w:color="auto" w:fill="FFFFFF"/>
        </w:rPr>
        <w:t xml:space="preserve"> </w:t>
      </w:r>
      <w:proofErr w:type="spellStart"/>
      <w:r>
        <w:rPr>
          <w:color w:val="000000"/>
          <w:shd w:val="clear" w:color="auto" w:fill="FFFFFF"/>
        </w:rPr>
        <w:t>загальних</w:t>
      </w:r>
      <w:proofErr w:type="spellEnd"/>
      <w:r>
        <w:rPr>
          <w:color w:val="000000"/>
          <w:shd w:val="clear" w:color="auto" w:fill="FFFFFF"/>
        </w:rPr>
        <w:t xml:space="preserve"> </w:t>
      </w:r>
      <w:proofErr w:type="spellStart"/>
      <w:r>
        <w:rPr>
          <w:color w:val="000000"/>
          <w:shd w:val="clear" w:color="auto" w:fill="FFFFFF"/>
        </w:rPr>
        <w:t>зборів</w:t>
      </w:r>
      <w:proofErr w:type="spellEnd"/>
      <w:r>
        <w:rPr>
          <w:color w:val="000000"/>
          <w:shd w:val="clear" w:color="auto" w:fill="FFFFFF"/>
        </w:rPr>
        <w:t xml:space="preserve"> </w:t>
      </w:r>
      <w:proofErr w:type="spellStart"/>
      <w:r>
        <w:rPr>
          <w:color w:val="000000"/>
          <w:shd w:val="clear" w:color="auto" w:fill="FFFFFF"/>
        </w:rPr>
        <w:t>публікують</w:t>
      </w:r>
      <w:proofErr w:type="spellEnd"/>
      <w:r>
        <w:rPr>
          <w:color w:val="000000"/>
          <w:shd w:val="clear" w:color="auto" w:fill="FFFFFF"/>
        </w:rPr>
        <w:t xml:space="preserve"> в </w:t>
      </w:r>
      <w:proofErr w:type="spellStart"/>
      <w:r>
        <w:rPr>
          <w:color w:val="000000"/>
          <w:shd w:val="clear" w:color="auto" w:fill="FFFFFF"/>
        </w:rPr>
        <w:t>офіційному</w:t>
      </w:r>
      <w:proofErr w:type="spellEnd"/>
      <w:r>
        <w:rPr>
          <w:color w:val="000000"/>
          <w:shd w:val="clear" w:color="auto" w:fill="FFFFFF"/>
        </w:rPr>
        <w:t xml:space="preserve"> </w:t>
      </w:r>
      <w:proofErr w:type="spellStart"/>
      <w:r>
        <w:rPr>
          <w:color w:val="000000"/>
          <w:shd w:val="clear" w:color="auto" w:fill="FFFFFF"/>
        </w:rPr>
        <w:t>друкованому</w:t>
      </w:r>
      <w:proofErr w:type="spellEnd"/>
      <w:r>
        <w:rPr>
          <w:color w:val="000000"/>
          <w:shd w:val="clear" w:color="auto" w:fill="FFFFFF"/>
        </w:rPr>
        <w:t xml:space="preserve"> </w:t>
      </w:r>
      <w:proofErr w:type="spellStart"/>
      <w:r>
        <w:rPr>
          <w:color w:val="000000"/>
          <w:shd w:val="clear" w:color="auto" w:fill="FFFFFF"/>
        </w:rPr>
        <w:t>органі</w:t>
      </w:r>
      <w:proofErr w:type="spellEnd"/>
      <w:r>
        <w:rPr>
          <w:color w:val="000000"/>
          <w:shd w:val="clear" w:color="auto" w:fill="FFFFFF"/>
        </w:rPr>
        <w:t xml:space="preserve"> </w:t>
      </w:r>
      <w:proofErr w:type="spellStart"/>
      <w:r>
        <w:rPr>
          <w:color w:val="000000"/>
          <w:shd w:val="clear" w:color="auto" w:fill="FFFFFF"/>
        </w:rPr>
        <w:t>повідомлення</w:t>
      </w:r>
      <w:proofErr w:type="spellEnd"/>
      <w:r>
        <w:rPr>
          <w:color w:val="000000"/>
          <w:shd w:val="clear" w:color="auto" w:fill="FFFFFF"/>
        </w:rPr>
        <w:t xml:space="preserve"> про </w:t>
      </w:r>
      <w:proofErr w:type="spellStart"/>
      <w:r>
        <w:rPr>
          <w:color w:val="000000"/>
          <w:shd w:val="clear" w:color="auto" w:fill="FFFFFF"/>
        </w:rPr>
        <w:t>проведення</w:t>
      </w:r>
      <w:proofErr w:type="spellEnd"/>
      <w:r>
        <w:rPr>
          <w:color w:val="000000"/>
          <w:shd w:val="clear" w:color="auto" w:fill="FFFFFF"/>
        </w:rPr>
        <w:t xml:space="preserve"> </w:t>
      </w:r>
      <w:proofErr w:type="spellStart"/>
      <w:r>
        <w:rPr>
          <w:color w:val="000000"/>
          <w:shd w:val="clear" w:color="auto" w:fill="FFFFFF"/>
        </w:rPr>
        <w:t>позачергових</w:t>
      </w:r>
      <w:proofErr w:type="spellEnd"/>
      <w:r>
        <w:rPr>
          <w:color w:val="000000"/>
          <w:shd w:val="clear" w:color="auto" w:fill="FFFFFF"/>
        </w:rPr>
        <w:t xml:space="preserve"> </w:t>
      </w:r>
      <w:proofErr w:type="spellStart"/>
      <w:r>
        <w:rPr>
          <w:color w:val="000000"/>
          <w:shd w:val="clear" w:color="auto" w:fill="FFFFFF"/>
        </w:rPr>
        <w:t>загальних</w:t>
      </w:r>
      <w:proofErr w:type="spellEnd"/>
      <w:r>
        <w:rPr>
          <w:color w:val="000000"/>
          <w:shd w:val="clear" w:color="auto" w:fill="FFFFFF"/>
        </w:rPr>
        <w:t xml:space="preserve"> </w:t>
      </w:r>
      <w:proofErr w:type="spellStart"/>
      <w:r>
        <w:rPr>
          <w:color w:val="000000"/>
          <w:shd w:val="clear" w:color="auto" w:fill="FFFFFF"/>
        </w:rPr>
        <w:t>зборів</w:t>
      </w:r>
      <w:proofErr w:type="spellEnd"/>
      <w:r>
        <w:rPr>
          <w:color w:val="000000"/>
          <w:shd w:val="clear" w:color="auto" w:fill="FFFFFF"/>
        </w:rPr>
        <w:t xml:space="preserve"> </w:t>
      </w:r>
      <w:r>
        <w:rPr>
          <w:color w:val="000000"/>
          <w:shd w:val="clear" w:color="auto" w:fill="FFFFFF"/>
          <w:lang w:val="uk-UA"/>
        </w:rPr>
        <w:t>Т</w:t>
      </w:r>
      <w:proofErr w:type="spellStart"/>
      <w:r>
        <w:rPr>
          <w:color w:val="000000"/>
          <w:shd w:val="clear" w:color="auto" w:fill="FFFFFF"/>
        </w:rPr>
        <w:t>овариства</w:t>
      </w:r>
      <w:proofErr w:type="spellEnd"/>
      <w:r>
        <w:rPr>
          <w:color w:val="000000"/>
          <w:shd w:val="clear" w:color="auto" w:fill="FFFFFF"/>
        </w:rPr>
        <w:t xml:space="preserve">. </w:t>
      </w:r>
    </w:p>
    <w:p w:rsidR="00D339AA" w:rsidRDefault="00D339AA" w:rsidP="00A44777">
      <w:pPr>
        <w:jc w:val="both"/>
        <w:rPr>
          <w:color w:val="000000"/>
          <w:shd w:val="clear" w:color="auto" w:fill="FFFFFF"/>
          <w:lang w:val="uk-UA"/>
        </w:rPr>
      </w:pPr>
    </w:p>
    <w:p w:rsidR="00837C43" w:rsidRPr="00D339AA" w:rsidRDefault="00D339AA" w:rsidP="00D339AA">
      <w:pPr>
        <w:jc w:val="center"/>
        <w:rPr>
          <w:b/>
          <w:sz w:val="28"/>
          <w:szCs w:val="28"/>
          <w:lang w:val="uk-UA"/>
        </w:rPr>
      </w:pPr>
      <w:r w:rsidRPr="00D339AA">
        <w:rPr>
          <w:b/>
          <w:color w:val="000000"/>
          <w:sz w:val="28"/>
          <w:szCs w:val="28"/>
          <w:shd w:val="clear" w:color="auto" w:fill="FFFFFF"/>
          <w:lang w:val="uk-UA"/>
        </w:rPr>
        <w:t>6. Участь у Загальних зборах</w:t>
      </w:r>
    </w:p>
    <w:p w:rsidR="003442CF" w:rsidRDefault="003442CF" w:rsidP="003442CF">
      <w:pPr>
        <w:jc w:val="both"/>
        <w:rPr>
          <w:rStyle w:val="rvts0"/>
          <w:lang w:val="uk-UA"/>
        </w:rPr>
      </w:pPr>
      <w:r>
        <w:rPr>
          <w:rStyle w:val="rvts0"/>
          <w:lang w:val="uk-UA"/>
        </w:rPr>
        <w:t xml:space="preserve">6.1. </w:t>
      </w:r>
      <w:r>
        <w:rPr>
          <w:rStyle w:val="rvts0"/>
        </w:rPr>
        <w:t xml:space="preserve">У </w:t>
      </w:r>
      <w:r>
        <w:rPr>
          <w:rStyle w:val="rvts0"/>
          <w:lang w:val="uk-UA"/>
        </w:rPr>
        <w:t>З</w:t>
      </w:r>
      <w:proofErr w:type="spellStart"/>
      <w:r>
        <w:rPr>
          <w:rStyle w:val="rvts0"/>
        </w:rPr>
        <w:t>агальних</w:t>
      </w:r>
      <w:proofErr w:type="spellEnd"/>
      <w:r>
        <w:rPr>
          <w:rStyle w:val="rvts0"/>
        </w:rPr>
        <w:t xml:space="preserve"> </w:t>
      </w:r>
      <w:proofErr w:type="spellStart"/>
      <w:r>
        <w:rPr>
          <w:rStyle w:val="rvts0"/>
        </w:rPr>
        <w:t>зборах</w:t>
      </w:r>
      <w:proofErr w:type="spellEnd"/>
      <w:r>
        <w:rPr>
          <w:rStyle w:val="rvts0"/>
        </w:rPr>
        <w:t xml:space="preserve"> </w:t>
      </w:r>
      <w:r>
        <w:rPr>
          <w:rStyle w:val="rvts0"/>
          <w:lang w:val="uk-UA"/>
        </w:rPr>
        <w:t>Т</w:t>
      </w:r>
      <w:proofErr w:type="spellStart"/>
      <w:r>
        <w:rPr>
          <w:rStyle w:val="rvts0"/>
        </w:rPr>
        <w:t>овариства</w:t>
      </w:r>
      <w:proofErr w:type="spellEnd"/>
      <w:r>
        <w:rPr>
          <w:rStyle w:val="rvts0"/>
        </w:rPr>
        <w:t xml:space="preserve"> </w:t>
      </w:r>
      <w:proofErr w:type="spellStart"/>
      <w:r>
        <w:rPr>
          <w:rStyle w:val="rvts0"/>
        </w:rPr>
        <w:t>можуть</w:t>
      </w:r>
      <w:proofErr w:type="spellEnd"/>
      <w:r>
        <w:rPr>
          <w:rStyle w:val="rvts0"/>
        </w:rPr>
        <w:t xml:space="preserve"> </w:t>
      </w:r>
      <w:proofErr w:type="spellStart"/>
      <w:r>
        <w:rPr>
          <w:rStyle w:val="rvts0"/>
        </w:rPr>
        <w:t>брати</w:t>
      </w:r>
      <w:proofErr w:type="spellEnd"/>
      <w:r>
        <w:rPr>
          <w:rStyle w:val="rvts0"/>
        </w:rPr>
        <w:t xml:space="preserve"> участь особи, </w:t>
      </w:r>
      <w:proofErr w:type="spellStart"/>
      <w:r>
        <w:rPr>
          <w:rStyle w:val="rvts0"/>
        </w:rPr>
        <w:t>включені</w:t>
      </w:r>
      <w:proofErr w:type="spellEnd"/>
      <w:r>
        <w:rPr>
          <w:rStyle w:val="rvts0"/>
        </w:rPr>
        <w:t xml:space="preserve"> до </w:t>
      </w:r>
      <w:proofErr w:type="spellStart"/>
      <w:r>
        <w:rPr>
          <w:rStyle w:val="rvts0"/>
        </w:rPr>
        <w:t>переліку</w:t>
      </w:r>
      <w:proofErr w:type="spellEnd"/>
      <w:r>
        <w:rPr>
          <w:rStyle w:val="rvts0"/>
        </w:rPr>
        <w:t xml:space="preserve"> </w:t>
      </w:r>
      <w:proofErr w:type="spellStart"/>
      <w:r>
        <w:rPr>
          <w:rStyle w:val="rvts0"/>
        </w:rPr>
        <w:t>акціонерів</w:t>
      </w:r>
      <w:proofErr w:type="spellEnd"/>
      <w:r>
        <w:rPr>
          <w:rStyle w:val="rvts0"/>
        </w:rPr>
        <w:t xml:space="preserve">, </w:t>
      </w:r>
      <w:proofErr w:type="spellStart"/>
      <w:r>
        <w:rPr>
          <w:rStyle w:val="rvts0"/>
        </w:rPr>
        <w:t>які</w:t>
      </w:r>
      <w:proofErr w:type="spellEnd"/>
      <w:r>
        <w:rPr>
          <w:rStyle w:val="rvts0"/>
        </w:rPr>
        <w:t xml:space="preserve"> </w:t>
      </w:r>
      <w:proofErr w:type="spellStart"/>
      <w:r>
        <w:rPr>
          <w:rStyle w:val="rvts0"/>
        </w:rPr>
        <w:t>мають</w:t>
      </w:r>
      <w:proofErr w:type="spellEnd"/>
      <w:r>
        <w:rPr>
          <w:rStyle w:val="rvts0"/>
        </w:rPr>
        <w:t xml:space="preserve"> право на </w:t>
      </w:r>
      <w:proofErr w:type="spellStart"/>
      <w:r>
        <w:rPr>
          <w:rStyle w:val="rvts0"/>
        </w:rPr>
        <w:t>таку</w:t>
      </w:r>
      <w:proofErr w:type="spellEnd"/>
      <w:r>
        <w:rPr>
          <w:rStyle w:val="rvts0"/>
        </w:rPr>
        <w:t xml:space="preserve"> участь, </w:t>
      </w:r>
      <w:proofErr w:type="spellStart"/>
      <w:r>
        <w:rPr>
          <w:rStyle w:val="rvts0"/>
        </w:rPr>
        <w:t>або</w:t>
      </w:r>
      <w:proofErr w:type="spellEnd"/>
      <w:r>
        <w:rPr>
          <w:rStyle w:val="rvts0"/>
        </w:rPr>
        <w:t xml:space="preserve"> </w:t>
      </w:r>
      <w:proofErr w:type="spellStart"/>
      <w:r>
        <w:rPr>
          <w:rStyle w:val="rvts0"/>
        </w:rPr>
        <w:t>їх</w:t>
      </w:r>
      <w:proofErr w:type="spellEnd"/>
      <w:r>
        <w:rPr>
          <w:rStyle w:val="rvts0"/>
        </w:rPr>
        <w:t xml:space="preserve"> </w:t>
      </w:r>
      <w:proofErr w:type="spellStart"/>
      <w:r>
        <w:rPr>
          <w:rStyle w:val="rvts0"/>
        </w:rPr>
        <w:t>представники</w:t>
      </w:r>
      <w:proofErr w:type="spellEnd"/>
      <w:r>
        <w:rPr>
          <w:rStyle w:val="rvts0"/>
        </w:rPr>
        <w:t xml:space="preserve">. </w:t>
      </w:r>
    </w:p>
    <w:p w:rsidR="003442CF" w:rsidRPr="003442CF" w:rsidRDefault="003442CF" w:rsidP="003442CF">
      <w:pPr>
        <w:jc w:val="both"/>
        <w:rPr>
          <w:rStyle w:val="rvts0"/>
          <w:lang w:val="uk-UA"/>
        </w:rPr>
      </w:pPr>
      <w:r>
        <w:rPr>
          <w:rStyle w:val="rvts0"/>
        </w:rPr>
        <w:t xml:space="preserve">На </w:t>
      </w:r>
      <w:r>
        <w:rPr>
          <w:rStyle w:val="rvts0"/>
          <w:lang w:val="uk-UA"/>
        </w:rPr>
        <w:t>З</w:t>
      </w:r>
      <w:proofErr w:type="spellStart"/>
      <w:r>
        <w:rPr>
          <w:rStyle w:val="rvts0"/>
        </w:rPr>
        <w:t>агальних</w:t>
      </w:r>
      <w:proofErr w:type="spellEnd"/>
      <w:r>
        <w:rPr>
          <w:rStyle w:val="rvts0"/>
        </w:rPr>
        <w:t xml:space="preserve"> </w:t>
      </w:r>
      <w:proofErr w:type="spellStart"/>
      <w:r>
        <w:rPr>
          <w:rStyle w:val="rvts0"/>
        </w:rPr>
        <w:t>зборах</w:t>
      </w:r>
      <w:proofErr w:type="spellEnd"/>
      <w:r>
        <w:rPr>
          <w:rStyle w:val="rvts0"/>
        </w:rPr>
        <w:t xml:space="preserve"> за </w:t>
      </w:r>
      <w:proofErr w:type="spellStart"/>
      <w:r>
        <w:rPr>
          <w:rStyle w:val="rvts0"/>
        </w:rPr>
        <w:t>запрошенням</w:t>
      </w:r>
      <w:proofErr w:type="spellEnd"/>
      <w:r>
        <w:rPr>
          <w:rStyle w:val="rvts0"/>
        </w:rPr>
        <w:t xml:space="preserve"> особи, яка </w:t>
      </w:r>
      <w:proofErr w:type="spellStart"/>
      <w:r>
        <w:rPr>
          <w:rStyle w:val="rvts0"/>
        </w:rPr>
        <w:t>скликає</w:t>
      </w:r>
      <w:proofErr w:type="spellEnd"/>
      <w:r>
        <w:rPr>
          <w:rStyle w:val="rvts0"/>
        </w:rPr>
        <w:t xml:space="preserve"> </w:t>
      </w:r>
      <w:r>
        <w:rPr>
          <w:rStyle w:val="rvts0"/>
          <w:lang w:val="uk-UA"/>
        </w:rPr>
        <w:t>З</w:t>
      </w:r>
      <w:proofErr w:type="spellStart"/>
      <w:r>
        <w:rPr>
          <w:rStyle w:val="rvts0"/>
        </w:rPr>
        <w:t>агальні</w:t>
      </w:r>
      <w:proofErr w:type="spellEnd"/>
      <w:r>
        <w:rPr>
          <w:rStyle w:val="rvts0"/>
        </w:rPr>
        <w:t xml:space="preserve"> </w:t>
      </w:r>
      <w:proofErr w:type="spellStart"/>
      <w:r>
        <w:rPr>
          <w:rStyle w:val="rvts0"/>
        </w:rPr>
        <w:t>збори</w:t>
      </w:r>
      <w:proofErr w:type="spellEnd"/>
      <w:r>
        <w:rPr>
          <w:rStyle w:val="rvts0"/>
        </w:rPr>
        <w:t xml:space="preserve">, </w:t>
      </w:r>
      <w:proofErr w:type="spellStart"/>
      <w:r>
        <w:rPr>
          <w:rStyle w:val="rvts0"/>
        </w:rPr>
        <w:t>також</w:t>
      </w:r>
      <w:proofErr w:type="spellEnd"/>
      <w:r>
        <w:rPr>
          <w:rStyle w:val="rvts0"/>
        </w:rPr>
        <w:t xml:space="preserve"> </w:t>
      </w:r>
      <w:proofErr w:type="spellStart"/>
      <w:r>
        <w:rPr>
          <w:rStyle w:val="rvts0"/>
        </w:rPr>
        <w:t>можуть</w:t>
      </w:r>
      <w:proofErr w:type="spellEnd"/>
      <w:r>
        <w:rPr>
          <w:rStyle w:val="rvts0"/>
        </w:rPr>
        <w:t xml:space="preserve"> бути </w:t>
      </w:r>
      <w:proofErr w:type="spellStart"/>
      <w:r>
        <w:rPr>
          <w:rStyle w:val="rvts0"/>
        </w:rPr>
        <w:t>присутні</w:t>
      </w:r>
      <w:proofErr w:type="spellEnd"/>
      <w:r>
        <w:rPr>
          <w:rStyle w:val="rvts0"/>
        </w:rPr>
        <w:t xml:space="preserve"> </w:t>
      </w:r>
      <w:proofErr w:type="spellStart"/>
      <w:r>
        <w:rPr>
          <w:rStyle w:val="rvts0"/>
        </w:rPr>
        <w:t>представник</w:t>
      </w:r>
      <w:proofErr w:type="spellEnd"/>
      <w:r>
        <w:rPr>
          <w:rStyle w:val="rvts0"/>
        </w:rPr>
        <w:t xml:space="preserve"> аудитора </w:t>
      </w:r>
      <w:r>
        <w:rPr>
          <w:rStyle w:val="rvts0"/>
          <w:lang w:val="uk-UA"/>
        </w:rPr>
        <w:t>Т</w:t>
      </w:r>
      <w:proofErr w:type="spellStart"/>
      <w:r>
        <w:rPr>
          <w:rStyle w:val="rvts0"/>
        </w:rPr>
        <w:t>овариства</w:t>
      </w:r>
      <w:proofErr w:type="spellEnd"/>
      <w:r>
        <w:rPr>
          <w:rStyle w:val="rvts0"/>
        </w:rPr>
        <w:t xml:space="preserve"> та </w:t>
      </w:r>
      <w:proofErr w:type="spellStart"/>
      <w:r>
        <w:rPr>
          <w:rStyle w:val="rvts0"/>
        </w:rPr>
        <w:t>посадові</w:t>
      </w:r>
      <w:proofErr w:type="spellEnd"/>
      <w:r>
        <w:rPr>
          <w:rStyle w:val="rvts0"/>
        </w:rPr>
        <w:t xml:space="preserve"> особи </w:t>
      </w:r>
      <w:r>
        <w:rPr>
          <w:rStyle w:val="rvts0"/>
          <w:lang w:val="uk-UA"/>
        </w:rPr>
        <w:t>Т</w:t>
      </w:r>
      <w:proofErr w:type="spellStart"/>
      <w:r>
        <w:rPr>
          <w:rStyle w:val="rvts0"/>
        </w:rPr>
        <w:t>овариства</w:t>
      </w:r>
      <w:proofErr w:type="spellEnd"/>
      <w:r>
        <w:rPr>
          <w:rStyle w:val="rvts0"/>
        </w:rPr>
        <w:t xml:space="preserve"> </w:t>
      </w:r>
      <w:proofErr w:type="spellStart"/>
      <w:r>
        <w:rPr>
          <w:rStyle w:val="rvts0"/>
        </w:rPr>
        <w:t>незалежно</w:t>
      </w:r>
      <w:proofErr w:type="spellEnd"/>
      <w:r>
        <w:rPr>
          <w:rStyle w:val="rvts0"/>
        </w:rPr>
        <w:t xml:space="preserve"> </w:t>
      </w:r>
      <w:proofErr w:type="spellStart"/>
      <w:r>
        <w:rPr>
          <w:rStyle w:val="rvts0"/>
        </w:rPr>
        <w:t>від</w:t>
      </w:r>
      <w:proofErr w:type="spellEnd"/>
      <w:r>
        <w:rPr>
          <w:rStyle w:val="rvts0"/>
        </w:rPr>
        <w:t xml:space="preserve"> </w:t>
      </w:r>
      <w:proofErr w:type="spellStart"/>
      <w:r>
        <w:rPr>
          <w:rStyle w:val="rvts0"/>
        </w:rPr>
        <w:t>володіння</w:t>
      </w:r>
      <w:proofErr w:type="spellEnd"/>
      <w:r>
        <w:rPr>
          <w:rStyle w:val="rvts0"/>
        </w:rPr>
        <w:t xml:space="preserve"> ними </w:t>
      </w:r>
      <w:proofErr w:type="spellStart"/>
      <w:r>
        <w:rPr>
          <w:rStyle w:val="rvts0"/>
        </w:rPr>
        <w:t>акціями</w:t>
      </w:r>
      <w:proofErr w:type="spellEnd"/>
      <w:r>
        <w:rPr>
          <w:rStyle w:val="rvts0"/>
        </w:rPr>
        <w:t xml:space="preserve"> </w:t>
      </w:r>
      <w:r>
        <w:rPr>
          <w:rStyle w:val="rvts0"/>
          <w:lang w:val="uk-UA"/>
        </w:rPr>
        <w:t>Т</w:t>
      </w:r>
      <w:proofErr w:type="spellStart"/>
      <w:r>
        <w:rPr>
          <w:rStyle w:val="rvts0"/>
        </w:rPr>
        <w:t>овариства</w:t>
      </w:r>
      <w:proofErr w:type="spellEnd"/>
      <w:r>
        <w:rPr>
          <w:rStyle w:val="rvts0"/>
        </w:rPr>
        <w:t xml:space="preserve">, </w:t>
      </w:r>
      <w:proofErr w:type="spellStart"/>
      <w:r>
        <w:rPr>
          <w:rStyle w:val="rvts0"/>
        </w:rPr>
        <w:t>представник</w:t>
      </w:r>
      <w:proofErr w:type="spellEnd"/>
      <w:r>
        <w:rPr>
          <w:rStyle w:val="rvts0"/>
        </w:rPr>
        <w:t xml:space="preserve"> органу, </w:t>
      </w:r>
      <w:proofErr w:type="spellStart"/>
      <w:r>
        <w:rPr>
          <w:rStyle w:val="rvts0"/>
        </w:rPr>
        <w:t>який</w:t>
      </w:r>
      <w:proofErr w:type="spellEnd"/>
      <w:r>
        <w:rPr>
          <w:rStyle w:val="rvts0"/>
        </w:rPr>
        <w:t xml:space="preserve"> </w:t>
      </w:r>
      <w:proofErr w:type="spellStart"/>
      <w:r>
        <w:rPr>
          <w:rStyle w:val="rvts0"/>
        </w:rPr>
        <w:t>відповідно</w:t>
      </w:r>
      <w:proofErr w:type="spellEnd"/>
      <w:r>
        <w:rPr>
          <w:rStyle w:val="rvts0"/>
        </w:rPr>
        <w:t xml:space="preserve"> до </w:t>
      </w:r>
      <w:r>
        <w:rPr>
          <w:rStyle w:val="rvts0"/>
          <w:lang w:val="uk-UA"/>
        </w:rPr>
        <w:t>С</w:t>
      </w:r>
      <w:proofErr w:type="spellStart"/>
      <w:r>
        <w:rPr>
          <w:rStyle w:val="rvts0"/>
        </w:rPr>
        <w:t>татуту</w:t>
      </w:r>
      <w:proofErr w:type="spellEnd"/>
      <w:r>
        <w:rPr>
          <w:rStyle w:val="rvts0"/>
        </w:rPr>
        <w:t xml:space="preserve"> </w:t>
      </w:r>
      <w:proofErr w:type="spellStart"/>
      <w:r>
        <w:rPr>
          <w:rStyle w:val="rvts0"/>
        </w:rPr>
        <w:t>представляє</w:t>
      </w:r>
      <w:proofErr w:type="spellEnd"/>
      <w:r>
        <w:rPr>
          <w:rStyle w:val="rvts0"/>
        </w:rPr>
        <w:t xml:space="preserve"> права та </w:t>
      </w:r>
      <w:proofErr w:type="spellStart"/>
      <w:r>
        <w:rPr>
          <w:rStyle w:val="rvts0"/>
        </w:rPr>
        <w:t>інтереси</w:t>
      </w:r>
      <w:proofErr w:type="spellEnd"/>
      <w:r>
        <w:rPr>
          <w:rStyle w:val="rvts0"/>
        </w:rPr>
        <w:t xml:space="preserve"> трудового коллективу</w:t>
      </w:r>
      <w:r>
        <w:rPr>
          <w:rStyle w:val="rvts0"/>
          <w:lang w:val="uk-UA"/>
        </w:rPr>
        <w:t xml:space="preserve">, особи, які є </w:t>
      </w:r>
      <w:proofErr w:type="spellStart"/>
      <w:r>
        <w:rPr>
          <w:rStyle w:val="rvts0"/>
          <w:lang w:val="uk-UA"/>
        </w:rPr>
        <w:t>кандидатими</w:t>
      </w:r>
      <w:proofErr w:type="spellEnd"/>
      <w:r>
        <w:rPr>
          <w:rStyle w:val="rvts0"/>
          <w:lang w:val="uk-UA"/>
        </w:rPr>
        <w:t xml:space="preserve"> до органів управління Товариства.</w:t>
      </w:r>
    </w:p>
    <w:p w:rsidR="003442CF" w:rsidRDefault="003442CF" w:rsidP="00932CF1">
      <w:pPr>
        <w:pStyle w:val="rvps2"/>
        <w:spacing w:before="0" w:beforeAutospacing="0" w:after="0" w:afterAutospacing="0"/>
        <w:jc w:val="both"/>
      </w:pPr>
      <w:r>
        <w:rPr>
          <w:rStyle w:val="rvts0"/>
        </w:rPr>
        <w:t xml:space="preserve">6.2. </w:t>
      </w:r>
      <w:r>
        <w:t>Перелік акціонерів,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w:t>
      </w:r>
    </w:p>
    <w:p w:rsidR="003442CF" w:rsidRDefault="003442CF" w:rsidP="00932CF1">
      <w:pPr>
        <w:pStyle w:val="rvps2"/>
        <w:spacing w:before="0" w:beforeAutospacing="0" w:after="0" w:afterAutospacing="0"/>
        <w:jc w:val="both"/>
      </w:pPr>
      <w:bookmarkStart w:id="65" w:name="n452"/>
      <w:bookmarkStart w:id="66" w:name="n453"/>
      <w:bookmarkEnd w:id="65"/>
      <w:bookmarkEnd w:id="66"/>
      <w:r>
        <w:t>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Загальних зборах.</w:t>
      </w:r>
    </w:p>
    <w:p w:rsidR="003442CF" w:rsidRDefault="003442CF" w:rsidP="00932CF1">
      <w:pPr>
        <w:pStyle w:val="rvps2"/>
        <w:spacing w:before="0" w:beforeAutospacing="0" w:after="0" w:afterAutospacing="0"/>
        <w:jc w:val="both"/>
      </w:pPr>
      <w:r>
        <w:t>6.3.  Передача прав (повноважень) представникові акціонера здійснюється шляхом видачі довіреності на право участі і голосування на Загальних зборах акціонерів.</w:t>
      </w:r>
    </w:p>
    <w:p w:rsidR="003442CF" w:rsidRDefault="003442CF" w:rsidP="00932CF1">
      <w:pPr>
        <w:pStyle w:val="rvps2"/>
        <w:spacing w:before="0" w:beforeAutospacing="0" w:after="0" w:afterAutospacing="0"/>
        <w:jc w:val="both"/>
      </w:pPr>
      <w: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p>
    <w:p w:rsidR="003442CF" w:rsidRDefault="003442CF" w:rsidP="00932CF1">
      <w:pPr>
        <w:pStyle w:val="rvps2"/>
        <w:spacing w:before="0" w:beforeAutospacing="0" w:after="0" w:afterAutospacing="0"/>
        <w:jc w:val="both"/>
      </w:pPr>
      <w: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442CF" w:rsidRDefault="003442CF" w:rsidP="00932CF1">
      <w:pPr>
        <w:pStyle w:val="rvps2"/>
        <w:spacing w:before="0" w:beforeAutospacing="0" w:after="0" w:afterAutospacing="0"/>
        <w:jc w:val="both"/>
      </w:pPr>
      <w:bookmarkStart w:id="67" w:name="n524"/>
      <w:bookmarkStart w:id="68" w:name="n525"/>
      <w:bookmarkEnd w:id="67"/>
      <w:bookmarkEnd w:id="68"/>
      <w: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932CF1" w:rsidRDefault="00932CF1" w:rsidP="00932CF1">
      <w:pPr>
        <w:pStyle w:val="rvps2"/>
        <w:spacing w:before="0" w:beforeAutospacing="0" w:after="0" w:afterAutospacing="0"/>
        <w:jc w:val="both"/>
      </w:pPr>
      <w:r>
        <w:lastRenderedPageBreak/>
        <w:t xml:space="preserve">6.4. Керівник юридичної особи-акціонера бере участь у Загальних зборах без довіреності на підставі документів, </w:t>
      </w:r>
      <w:proofErr w:type="spellStart"/>
      <w:r>
        <w:t>кі</w:t>
      </w:r>
      <w:proofErr w:type="spellEnd"/>
      <w:r>
        <w:t xml:space="preserve"> підтверджують його повноваження як особи, яка має право діяти від імені юридичної особи без довіреності, та документів, що посвідчують його особу.</w:t>
      </w:r>
    </w:p>
    <w:p w:rsidR="00932CF1" w:rsidRDefault="00932CF1" w:rsidP="00932CF1">
      <w:pPr>
        <w:pStyle w:val="rvps2"/>
        <w:spacing w:before="0" w:beforeAutospacing="0" w:after="0" w:afterAutospacing="0"/>
        <w:jc w:val="both"/>
      </w:pPr>
      <w:r>
        <w:t>Повноваження інших представників юридичної особи-акціонера підтверджуються довіреністю, підписаною керівником та засвідченою печаткою юридичної особи.</w:t>
      </w:r>
    </w:p>
    <w:p w:rsidR="00932CF1" w:rsidRDefault="00932CF1" w:rsidP="00932CF1">
      <w:pPr>
        <w:pStyle w:val="rvps2"/>
        <w:spacing w:before="0" w:beforeAutospacing="0" w:after="0" w:afterAutospacing="0"/>
        <w:jc w:val="both"/>
        <w:rPr>
          <w:rStyle w:val="rvts0"/>
        </w:rPr>
      </w:pPr>
      <w:r>
        <w:t xml:space="preserve">6.5. </w:t>
      </w:r>
      <w:r>
        <w:rPr>
          <w:rStyle w:val="rvts0"/>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932CF1" w:rsidRDefault="00932CF1" w:rsidP="00932CF1">
      <w:pPr>
        <w:pStyle w:val="rvps2"/>
        <w:spacing w:before="0" w:beforeAutospacing="0" w:after="0" w:afterAutospacing="0"/>
        <w:jc w:val="both"/>
      </w:pPr>
      <w:r>
        <w:rPr>
          <w:rStyle w:val="rvts0"/>
        </w:rPr>
        <w:t xml:space="preserve">6.6. </w:t>
      </w:r>
      <w:r>
        <w:t>Акціонер має право видати довіреність на право участі та голосування на Загальних зборах декільком своїм представникам.</w:t>
      </w:r>
    </w:p>
    <w:p w:rsidR="00932CF1" w:rsidRDefault="00932CF1" w:rsidP="00932CF1">
      <w:pPr>
        <w:pStyle w:val="rvps2"/>
        <w:spacing w:before="0" w:beforeAutospacing="0" w:after="0" w:afterAutospacing="0"/>
        <w:jc w:val="both"/>
      </w:pPr>
      <w:bookmarkStart w:id="69" w:name="n527"/>
      <w:bookmarkStart w:id="70" w:name="n528"/>
      <w:bookmarkEnd w:id="69"/>
      <w:bookmarkEnd w:id="70"/>
      <w:r>
        <w:t>Акціонер має право у будь-який час відкликати чи замінити свого представника на Загальних зборах Товариства.</w:t>
      </w:r>
    </w:p>
    <w:p w:rsidR="00932CF1" w:rsidRDefault="00932CF1" w:rsidP="00932CF1">
      <w:pPr>
        <w:pStyle w:val="rvps2"/>
        <w:spacing w:before="0" w:beforeAutospacing="0" w:after="0" w:afterAutospacing="0"/>
        <w:jc w:val="both"/>
      </w:pPr>
      <w:bookmarkStart w:id="71" w:name="n529"/>
      <w:bookmarkEnd w:id="71"/>
      <w: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D550B3" w:rsidRPr="004703E8" w:rsidRDefault="00D550B3" w:rsidP="00D550B3">
      <w:pPr>
        <w:jc w:val="center"/>
        <w:rPr>
          <w:b/>
          <w:sz w:val="28"/>
          <w:szCs w:val="28"/>
        </w:rPr>
      </w:pPr>
    </w:p>
    <w:p w:rsidR="00D550B3" w:rsidRDefault="00D550B3" w:rsidP="00D550B3">
      <w:pPr>
        <w:jc w:val="center"/>
        <w:rPr>
          <w:b/>
          <w:sz w:val="28"/>
          <w:szCs w:val="28"/>
          <w:lang w:val="uk-UA"/>
        </w:rPr>
      </w:pPr>
      <w:r w:rsidRPr="004C5A62">
        <w:rPr>
          <w:b/>
          <w:sz w:val="28"/>
          <w:szCs w:val="28"/>
          <w:lang w:val="uk-UA"/>
        </w:rPr>
        <w:t>7.  Робочі органи Загальних зборів</w:t>
      </w:r>
    </w:p>
    <w:p w:rsidR="00D550B3" w:rsidRDefault="00D550B3" w:rsidP="00D550B3">
      <w:pPr>
        <w:jc w:val="both"/>
        <w:rPr>
          <w:lang w:val="uk-UA"/>
        </w:rPr>
      </w:pPr>
      <w:r w:rsidRPr="004C5A62">
        <w:rPr>
          <w:lang w:val="uk-UA"/>
        </w:rPr>
        <w:t>7.1.</w:t>
      </w:r>
      <w:r>
        <w:rPr>
          <w:lang w:val="uk-UA"/>
        </w:rPr>
        <w:t xml:space="preserve"> Робочими органами Загальних зборів є:</w:t>
      </w:r>
    </w:p>
    <w:p w:rsidR="00D550B3" w:rsidRDefault="00D550B3" w:rsidP="00D550B3">
      <w:pPr>
        <w:pStyle w:val="af0"/>
        <w:numPr>
          <w:ilvl w:val="0"/>
          <w:numId w:val="40"/>
        </w:numPr>
        <w:jc w:val="both"/>
        <w:rPr>
          <w:lang w:val="uk-UA"/>
        </w:rPr>
      </w:pPr>
      <w:r>
        <w:rPr>
          <w:lang w:val="uk-UA"/>
        </w:rPr>
        <w:t>Реєстраційна комісія;</w:t>
      </w:r>
    </w:p>
    <w:p w:rsidR="00D550B3" w:rsidRDefault="00D550B3" w:rsidP="00D550B3">
      <w:pPr>
        <w:pStyle w:val="af0"/>
        <w:numPr>
          <w:ilvl w:val="0"/>
          <w:numId w:val="40"/>
        </w:numPr>
        <w:jc w:val="both"/>
        <w:rPr>
          <w:lang w:val="uk-UA"/>
        </w:rPr>
      </w:pPr>
      <w:r>
        <w:rPr>
          <w:lang w:val="uk-UA"/>
        </w:rPr>
        <w:t>Тимчасова лічильна комісія;</w:t>
      </w:r>
    </w:p>
    <w:p w:rsidR="00D550B3" w:rsidRDefault="00D550B3" w:rsidP="00D550B3">
      <w:pPr>
        <w:pStyle w:val="af0"/>
        <w:numPr>
          <w:ilvl w:val="0"/>
          <w:numId w:val="40"/>
        </w:numPr>
        <w:jc w:val="both"/>
        <w:rPr>
          <w:lang w:val="uk-UA"/>
        </w:rPr>
      </w:pPr>
      <w:r>
        <w:rPr>
          <w:lang w:val="uk-UA"/>
        </w:rPr>
        <w:t>Лічильна комісія;</w:t>
      </w:r>
    </w:p>
    <w:p w:rsidR="00D550B3" w:rsidRDefault="00D550B3" w:rsidP="00D550B3">
      <w:pPr>
        <w:pStyle w:val="af0"/>
        <w:numPr>
          <w:ilvl w:val="0"/>
          <w:numId w:val="40"/>
        </w:numPr>
        <w:jc w:val="both"/>
        <w:rPr>
          <w:lang w:val="uk-UA"/>
        </w:rPr>
      </w:pPr>
      <w:r>
        <w:rPr>
          <w:lang w:val="uk-UA"/>
        </w:rPr>
        <w:t>Голова Загальних зборів;</w:t>
      </w:r>
    </w:p>
    <w:p w:rsidR="00D550B3" w:rsidRDefault="00D550B3" w:rsidP="00D550B3">
      <w:pPr>
        <w:pStyle w:val="af0"/>
        <w:numPr>
          <w:ilvl w:val="0"/>
          <w:numId w:val="40"/>
        </w:numPr>
        <w:jc w:val="both"/>
        <w:rPr>
          <w:lang w:val="uk-UA"/>
        </w:rPr>
      </w:pPr>
      <w:proofErr w:type="spellStart"/>
      <w:r>
        <w:rPr>
          <w:lang w:val="uk-UA"/>
        </w:rPr>
        <w:t>Секрктар</w:t>
      </w:r>
      <w:proofErr w:type="spellEnd"/>
      <w:r>
        <w:rPr>
          <w:lang w:val="uk-UA"/>
        </w:rPr>
        <w:t xml:space="preserve"> Загальних зборів.</w:t>
      </w:r>
    </w:p>
    <w:p w:rsidR="00D550B3" w:rsidRDefault="00D550B3" w:rsidP="00D550B3">
      <w:pPr>
        <w:jc w:val="both"/>
        <w:rPr>
          <w:lang w:val="uk-UA"/>
        </w:rPr>
      </w:pPr>
      <w:r>
        <w:rPr>
          <w:lang w:val="uk-UA"/>
        </w:rPr>
        <w:t xml:space="preserve">7.2.Для реєстрації акціонерів та їх представників, які прибули для участі в Загальних зборах, визначення </w:t>
      </w:r>
      <w:r w:rsidR="00163AD3">
        <w:rPr>
          <w:lang w:val="uk-UA"/>
        </w:rPr>
        <w:t>н</w:t>
      </w:r>
      <w:r>
        <w:rPr>
          <w:lang w:val="uk-UA"/>
        </w:rPr>
        <w:t xml:space="preserve">аявності або відсутності кворуму, необхідного для визначення Загальних зборів </w:t>
      </w:r>
      <w:proofErr w:type="spellStart"/>
      <w:r>
        <w:rPr>
          <w:lang w:val="uk-UA"/>
        </w:rPr>
        <w:t>акціоенрів</w:t>
      </w:r>
      <w:proofErr w:type="spellEnd"/>
      <w:r>
        <w:rPr>
          <w:lang w:val="uk-UA"/>
        </w:rPr>
        <w:t xml:space="preserve"> правомочними, створюється та призначається реєстраційна комісія.</w:t>
      </w:r>
    </w:p>
    <w:p w:rsidR="00D550B3" w:rsidRDefault="00D550B3" w:rsidP="00D550B3">
      <w:pPr>
        <w:jc w:val="both"/>
        <w:rPr>
          <w:color w:val="000000"/>
          <w:shd w:val="clear" w:color="auto" w:fill="FFFFFF"/>
          <w:lang w:val="uk-UA"/>
        </w:rPr>
      </w:pPr>
      <w:r>
        <w:rPr>
          <w:lang w:val="uk-UA"/>
        </w:rPr>
        <w:t xml:space="preserve">7.3. </w:t>
      </w:r>
      <w:r w:rsidRPr="004703E8">
        <w:rPr>
          <w:rStyle w:val="rvts0"/>
          <w:lang w:val="uk-UA"/>
        </w:rPr>
        <w:t xml:space="preserve">Реєстрацію акціонерів (їх представників) проводить реєстраційна комісія, яка призначається </w:t>
      </w:r>
      <w:r>
        <w:rPr>
          <w:rStyle w:val="rvts0"/>
          <w:lang w:val="uk-UA"/>
        </w:rPr>
        <w:t>Н</w:t>
      </w:r>
      <w:r w:rsidRPr="004703E8">
        <w:rPr>
          <w:rStyle w:val="rvts0"/>
          <w:lang w:val="uk-UA"/>
        </w:rPr>
        <w:t xml:space="preserve">аглядовою радою, а в разі скликання позачергових загальних зборів на вимогу акціонерів у випадках, </w:t>
      </w:r>
      <w:r w:rsidRPr="004703E8">
        <w:rPr>
          <w:color w:val="000000"/>
          <w:shd w:val="clear" w:color="auto" w:fill="FFFFFF"/>
          <w:lang w:val="uk-UA"/>
        </w:rPr>
        <w:t>якщо Наглядовою радою не прийняте рішення про</w:t>
      </w:r>
      <w:r>
        <w:rPr>
          <w:color w:val="000000"/>
          <w:shd w:val="clear" w:color="auto" w:fill="FFFFFF"/>
          <w:lang w:val="uk-UA"/>
        </w:rPr>
        <w:t xml:space="preserve"> </w:t>
      </w:r>
      <w:r w:rsidRPr="004703E8">
        <w:rPr>
          <w:color w:val="000000"/>
          <w:shd w:val="clear" w:color="auto" w:fill="FFFFFF"/>
          <w:lang w:val="uk-UA"/>
        </w:rPr>
        <w:t>скликання позачергових зборів - акціонерами, які цього вимагають.</w:t>
      </w:r>
    </w:p>
    <w:p w:rsidR="00D550B3" w:rsidRDefault="00D550B3" w:rsidP="00D550B3">
      <w:pPr>
        <w:jc w:val="both"/>
        <w:rPr>
          <w:rStyle w:val="rvts0"/>
          <w:lang w:val="uk-UA"/>
        </w:rPr>
      </w:pPr>
      <w:r>
        <w:rPr>
          <w:color w:val="000000"/>
          <w:shd w:val="clear" w:color="auto" w:fill="FFFFFF"/>
          <w:lang w:val="uk-UA"/>
        </w:rPr>
        <w:t xml:space="preserve">7.4. </w:t>
      </w:r>
      <w:proofErr w:type="spellStart"/>
      <w:r>
        <w:rPr>
          <w:rStyle w:val="rvts0"/>
        </w:rPr>
        <w:t>Повноваження</w:t>
      </w:r>
      <w:proofErr w:type="spellEnd"/>
      <w:r>
        <w:rPr>
          <w:rStyle w:val="rvts0"/>
        </w:rPr>
        <w:t xml:space="preserve"> </w:t>
      </w:r>
      <w:proofErr w:type="spellStart"/>
      <w:r>
        <w:rPr>
          <w:rStyle w:val="rvts0"/>
        </w:rPr>
        <w:t>реєстраційної</w:t>
      </w:r>
      <w:proofErr w:type="spellEnd"/>
      <w:r>
        <w:rPr>
          <w:rStyle w:val="rvts0"/>
        </w:rPr>
        <w:t xml:space="preserve"> </w:t>
      </w:r>
      <w:proofErr w:type="spellStart"/>
      <w:r>
        <w:rPr>
          <w:rStyle w:val="rvts0"/>
        </w:rPr>
        <w:t>комісії</w:t>
      </w:r>
      <w:proofErr w:type="spellEnd"/>
      <w:r>
        <w:rPr>
          <w:rStyle w:val="rvts0"/>
        </w:rPr>
        <w:t xml:space="preserve"> за договором </w:t>
      </w:r>
      <w:proofErr w:type="spellStart"/>
      <w:r>
        <w:rPr>
          <w:rStyle w:val="rvts0"/>
        </w:rPr>
        <w:t>можуть</w:t>
      </w:r>
      <w:proofErr w:type="spellEnd"/>
      <w:r>
        <w:rPr>
          <w:rStyle w:val="rvts0"/>
        </w:rPr>
        <w:t xml:space="preserve"> </w:t>
      </w:r>
      <w:proofErr w:type="spellStart"/>
      <w:r>
        <w:rPr>
          <w:rStyle w:val="rvts0"/>
        </w:rPr>
        <w:t>передаватися</w:t>
      </w:r>
      <w:proofErr w:type="spellEnd"/>
      <w:r>
        <w:rPr>
          <w:rStyle w:val="rvts0"/>
        </w:rPr>
        <w:t xml:space="preserve"> </w:t>
      </w:r>
      <w:proofErr w:type="spellStart"/>
      <w:r>
        <w:rPr>
          <w:rStyle w:val="rvts0"/>
        </w:rPr>
        <w:t>депозитарній</w:t>
      </w:r>
      <w:proofErr w:type="spellEnd"/>
      <w:r>
        <w:rPr>
          <w:rStyle w:val="rvts0"/>
        </w:rPr>
        <w:t xml:space="preserve"> </w:t>
      </w:r>
      <w:proofErr w:type="spellStart"/>
      <w:r>
        <w:rPr>
          <w:rStyle w:val="rvts0"/>
        </w:rPr>
        <w:t>установі</w:t>
      </w:r>
      <w:proofErr w:type="spellEnd"/>
      <w:r>
        <w:rPr>
          <w:rStyle w:val="rvts0"/>
        </w:rPr>
        <w:t xml:space="preserve">. У такому </w:t>
      </w:r>
      <w:proofErr w:type="spellStart"/>
      <w:r>
        <w:rPr>
          <w:rStyle w:val="rvts0"/>
        </w:rPr>
        <w:t>разі</w:t>
      </w:r>
      <w:proofErr w:type="spellEnd"/>
      <w:r>
        <w:rPr>
          <w:rStyle w:val="rvts0"/>
        </w:rPr>
        <w:t xml:space="preserve"> головою </w:t>
      </w:r>
      <w:proofErr w:type="spellStart"/>
      <w:r>
        <w:rPr>
          <w:rStyle w:val="rvts0"/>
        </w:rPr>
        <w:t>реєстраційної</w:t>
      </w:r>
      <w:proofErr w:type="spellEnd"/>
      <w:r>
        <w:rPr>
          <w:rStyle w:val="rvts0"/>
        </w:rPr>
        <w:t xml:space="preserve"> </w:t>
      </w:r>
      <w:proofErr w:type="spellStart"/>
      <w:r>
        <w:rPr>
          <w:rStyle w:val="rvts0"/>
        </w:rPr>
        <w:t>комісії</w:t>
      </w:r>
      <w:proofErr w:type="spellEnd"/>
      <w:r>
        <w:rPr>
          <w:rStyle w:val="rvts0"/>
        </w:rPr>
        <w:t xml:space="preserve"> є </w:t>
      </w:r>
      <w:proofErr w:type="spellStart"/>
      <w:r>
        <w:rPr>
          <w:rStyle w:val="rvts0"/>
        </w:rPr>
        <w:t>представник</w:t>
      </w:r>
      <w:proofErr w:type="spellEnd"/>
      <w:r>
        <w:rPr>
          <w:rStyle w:val="rvts0"/>
        </w:rPr>
        <w:t xml:space="preserve"> </w:t>
      </w:r>
      <w:proofErr w:type="spellStart"/>
      <w:r>
        <w:rPr>
          <w:rStyle w:val="rvts0"/>
        </w:rPr>
        <w:t>депозитарної</w:t>
      </w:r>
      <w:proofErr w:type="spellEnd"/>
      <w:r>
        <w:rPr>
          <w:rStyle w:val="rvts0"/>
        </w:rPr>
        <w:t xml:space="preserve"> установи, яка </w:t>
      </w:r>
      <w:proofErr w:type="spellStart"/>
      <w:r>
        <w:rPr>
          <w:rStyle w:val="rvts0"/>
        </w:rPr>
        <w:t>надає</w:t>
      </w:r>
      <w:proofErr w:type="spellEnd"/>
      <w:r>
        <w:rPr>
          <w:rStyle w:val="rvts0"/>
        </w:rPr>
        <w:t xml:space="preserve"> </w:t>
      </w:r>
      <w:r>
        <w:rPr>
          <w:rStyle w:val="rvts0"/>
          <w:lang w:val="uk-UA"/>
        </w:rPr>
        <w:t>Т</w:t>
      </w:r>
      <w:proofErr w:type="spellStart"/>
      <w:r>
        <w:rPr>
          <w:rStyle w:val="rvts0"/>
        </w:rPr>
        <w:t>овариству</w:t>
      </w:r>
      <w:proofErr w:type="spellEnd"/>
      <w:r>
        <w:rPr>
          <w:rStyle w:val="rvts0"/>
        </w:rPr>
        <w:t xml:space="preserve"> </w:t>
      </w:r>
      <w:proofErr w:type="spellStart"/>
      <w:r>
        <w:rPr>
          <w:rStyle w:val="rvts0"/>
        </w:rPr>
        <w:t>додаткові</w:t>
      </w:r>
      <w:proofErr w:type="spellEnd"/>
      <w:r>
        <w:rPr>
          <w:rStyle w:val="rvts0"/>
        </w:rPr>
        <w:t xml:space="preserve"> </w:t>
      </w:r>
      <w:proofErr w:type="spellStart"/>
      <w:r>
        <w:rPr>
          <w:rStyle w:val="rvts0"/>
        </w:rPr>
        <w:t>послуги</w:t>
      </w:r>
      <w:proofErr w:type="spellEnd"/>
      <w:r>
        <w:rPr>
          <w:rStyle w:val="rvts0"/>
        </w:rPr>
        <w:t xml:space="preserve">, </w:t>
      </w:r>
      <w:proofErr w:type="spellStart"/>
      <w:r>
        <w:rPr>
          <w:rStyle w:val="rvts0"/>
        </w:rPr>
        <w:t>зокрема</w:t>
      </w:r>
      <w:proofErr w:type="spellEnd"/>
      <w:r>
        <w:rPr>
          <w:rStyle w:val="rvts0"/>
        </w:rPr>
        <w:t xml:space="preserve"> </w:t>
      </w:r>
      <w:proofErr w:type="spellStart"/>
      <w:r>
        <w:rPr>
          <w:rStyle w:val="rvts0"/>
        </w:rPr>
        <w:t>щодо</w:t>
      </w:r>
      <w:proofErr w:type="spellEnd"/>
      <w:r>
        <w:rPr>
          <w:rStyle w:val="rvts0"/>
        </w:rPr>
        <w:t xml:space="preserve"> </w:t>
      </w:r>
      <w:proofErr w:type="spellStart"/>
      <w:r>
        <w:rPr>
          <w:rStyle w:val="rvts0"/>
        </w:rPr>
        <w:t>виконання</w:t>
      </w:r>
      <w:proofErr w:type="spellEnd"/>
      <w:r>
        <w:rPr>
          <w:rStyle w:val="rvts0"/>
        </w:rPr>
        <w:t xml:space="preserve"> </w:t>
      </w:r>
      <w:proofErr w:type="spellStart"/>
      <w:r>
        <w:rPr>
          <w:rStyle w:val="rvts0"/>
        </w:rPr>
        <w:t>функцій</w:t>
      </w:r>
      <w:proofErr w:type="spellEnd"/>
      <w:r>
        <w:rPr>
          <w:rStyle w:val="rvts0"/>
        </w:rPr>
        <w:t xml:space="preserve"> </w:t>
      </w:r>
      <w:proofErr w:type="spellStart"/>
      <w:r>
        <w:rPr>
          <w:rStyle w:val="rvts0"/>
        </w:rPr>
        <w:t>реєстраційної</w:t>
      </w:r>
      <w:proofErr w:type="spellEnd"/>
      <w:r>
        <w:rPr>
          <w:rStyle w:val="rvts0"/>
        </w:rPr>
        <w:t xml:space="preserve"> </w:t>
      </w:r>
      <w:proofErr w:type="spellStart"/>
      <w:r>
        <w:rPr>
          <w:rStyle w:val="rvts0"/>
        </w:rPr>
        <w:t>комісії</w:t>
      </w:r>
      <w:proofErr w:type="spellEnd"/>
      <w:r>
        <w:rPr>
          <w:rStyle w:val="rvts0"/>
        </w:rPr>
        <w:t>.</w:t>
      </w:r>
    </w:p>
    <w:p w:rsidR="00D550B3" w:rsidRDefault="00D550B3" w:rsidP="00D550B3">
      <w:pPr>
        <w:jc w:val="both"/>
        <w:rPr>
          <w:rStyle w:val="rvts0"/>
          <w:lang w:val="uk-UA"/>
        </w:rPr>
      </w:pPr>
      <w:r>
        <w:rPr>
          <w:rStyle w:val="rvts0"/>
          <w:lang w:val="uk-UA"/>
        </w:rPr>
        <w:t>7.5. Реєстраційна комісія в межах повноважень:</w:t>
      </w:r>
    </w:p>
    <w:p w:rsidR="00D550B3" w:rsidRDefault="00D550B3" w:rsidP="00D550B3">
      <w:pPr>
        <w:pStyle w:val="af0"/>
        <w:numPr>
          <w:ilvl w:val="0"/>
          <w:numId w:val="41"/>
        </w:numPr>
        <w:jc w:val="both"/>
        <w:rPr>
          <w:lang w:val="uk-UA"/>
        </w:rPr>
      </w:pPr>
      <w:r>
        <w:rPr>
          <w:lang w:val="uk-UA"/>
        </w:rPr>
        <w:t>перевіряє повноваження та проводить реєстрацію осіб, які прибули для участі у Загальних зборах;</w:t>
      </w:r>
    </w:p>
    <w:p w:rsidR="00D550B3" w:rsidRDefault="00D550B3" w:rsidP="00D550B3">
      <w:pPr>
        <w:pStyle w:val="af0"/>
        <w:numPr>
          <w:ilvl w:val="0"/>
          <w:numId w:val="41"/>
        </w:numPr>
        <w:jc w:val="both"/>
        <w:rPr>
          <w:lang w:val="uk-UA"/>
        </w:rPr>
      </w:pPr>
      <w:r>
        <w:rPr>
          <w:lang w:val="uk-UA"/>
        </w:rPr>
        <w:t>видає бюлетені для голосування та веде облік виданих бюлетенів;</w:t>
      </w:r>
    </w:p>
    <w:p w:rsidR="00D550B3" w:rsidRDefault="00D550B3" w:rsidP="00D550B3">
      <w:pPr>
        <w:pStyle w:val="af0"/>
        <w:numPr>
          <w:ilvl w:val="0"/>
          <w:numId w:val="41"/>
        </w:numPr>
        <w:jc w:val="both"/>
        <w:rPr>
          <w:lang w:val="uk-UA"/>
        </w:rPr>
      </w:pPr>
      <w:r>
        <w:rPr>
          <w:lang w:val="uk-UA"/>
        </w:rPr>
        <w:t xml:space="preserve">визначає загальну кількість голосів акціонерів, що </w:t>
      </w:r>
      <w:proofErr w:type="spellStart"/>
      <w:r>
        <w:rPr>
          <w:lang w:val="uk-UA"/>
        </w:rPr>
        <w:t>маєть</w:t>
      </w:r>
      <w:proofErr w:type="spellEnd"/>
      <w:r>
        <w:rPr>
          <w:lang w:val="uk-UA"/>
        </w:rPr>
        <w:t xml:space="preserve"> право на участь у Загальних зборах;</w:t>
      </w:r>
    </w:p>
    <w:p w:rsidR="00D550B3" w:rsidRDefault="00D550B3" w:rsidP="00D550B3">
      <w:pPr>
        <w:pStyle w:val="af0"/>
        <w:numPr>
          <w:ilvl w:val="0"/>
          <w:numId w:val="41"/>
        </w:numPr>
        <w:jc w:val="both"/>
        <w:rPr>
          <w:lang w:val="uk-UA"/>
        </w:rPr>
      </w:pPr>
      <w:r>
        <w:rPr>
          <w:lang w:val="uk-UA"/>
        </w:rPr>
        <w:t>складає та підписує протокол реєстраційної комісії.</w:t>
      </w:r>
    </w:p>
    <w:p w:rsidR="00D550B3" w:rsidRDefault="00D550B3" w:rsidP="00D550B3">
      <w:pPr>
        <w:jc w:val="both"/>
        <w:rPr>
          <w:rStyle w:val="rvts0"/>
          <w:lang w:val="uk-UA"/>
        </w:rPr>
      </w:pPr>
      <w:r>
        <w:rPr>
          <w:lang w:val="uk-UA"/>
        </w:rPr>
        <w:t xml:space="preserve">7.6. </w:t>
      </w:r>
      <w:r w:rsidRPr="004703E8">
        <w:rPr>
          <w:rStyle w:val="rvts0"/>
          <w:lang w:val="uk-UA"/>
        </w:rPr>
        <w:t xml:space="preserve">Підрахунок голосів на </w:t>
      </w:r>
      <w:r>
        <w:rPr>
          <w:rStyle w:val="rvts0"/>
          <w:lang w:val="uk-UA"/>
        </w:rPr>
        <w:t>З</w:t>
      </w:r>
      <w:r w:rsidRPr="004703E8">
        <w:rPr>
          <w:rStyle w:val="rvts0"/>
          <w:lang w:val="uk-UA"/>
        </w:rPr>
        <w:t xml:space="preserve">агальних зборах, роз’яснення щодо порядку голосування, підрахунку голосів та інших питань, пов'язаних із забезпеченням проведення голосування на </w:t>
      </w:r>
      <w:r>
        <w:rPr>
          <w:rStyle w:val="rvts0"/>
          <w:lang w:val="uk-UA"/>
        </w:rPr>
        <w:t>З</w:t>
      </w:r>
      <w:r w:rsidRPr="004703E8">
        <w:rPr>
          <w:rStyle w:val="rvts0"/>
          <w:lang w:val="uk-UA"/>
        </w:rPr>
        <w:t xml:space="preserve">агальних зборах, надає лічильна комісія, яка обирається </w:t>
      </w:r>
      <w:r>
        <w:rPr>
          <w:rStyle w:val="rvts0"/>
          <w:lang w:val="uk-UA"/>
        </w:rPr>
        <w:t>З</w:t>
      </w:r>
      <w:r w:rsidRPr="004703E8">
        <w:rPr>
          <w:rStyle w:val="rvts0"/>
          <w:lang w:val="uk-UA"/>
        </w:rPr>
        <w:t xml:space="preserve">агальними зборами акціонерів. Повноваження лічильної комісії за договором можуть передаватися депозитарній установі, яка надає </w:t>
      </w:r>
      <w:r>
        <w:rPr>
          <w:rStyle w:val="rvts0"/>
          <w:lang w:val="uk-UA"/>
        </w:rPr>
        <w:t>Т</w:t>
      </w:r>
      <w:r w:rsidRPr="004703E8">
        <w:rPr>
          <w:rStyle w:val="rvts0"/>
          <w:lang w:val="uk-UA"/>
        </w:rPr>
        <w:t>овариству додаткові послуги, зокрема щодо виконання функцій лічильної комісії.</w:t>
      </w:r>
      <w:r>
        <w:rPr>
          <w:lang w:val="uk-UA"/>
        </w:rPr>
        <w:t xml:space="preserve"> Наглядова рада </w:t>
      </w:r>
      <w:proofErr w:type="spellStart"/>
      <w:r>
        <w:rPr>
          <w:lang w:val="uk-UA"/>
        </w:rPr>
        <w:t>зобов</w:t>
      </w:r>
      <w:proofErr w:type="spellEnd"/>
      <w:r w:rsidRPr="004703E8">
        <w:t>’</w:t>
      </w:r>
      <w:proofErr w:type="spellStart"/>
      <w:r>
        <w:rPr>
          <w:lang w:val="uk-UA"/>
        </w:rPr>
        <w:t>язана</w:t>
      </w:r>
      <w:proofErr w:type="spellEnd"/>
      <w:r>
        <w:rPr>
          <w:lang w:val="uk-UA"/>
        </w:rPr>
        <w:t xml:space="preserve"> визначити першим питанням порядку денного Загальних зборів Товариства питання про обрання лічильної комісії. </w:t>
      </w:r>
      <w:r w:rsidRPr="004703E8">
        <w:rPr>
          <w:rStyle w:val="rvts0"/>
          <w:lang w:val="uk-UA"/>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D550B3" w:rsidRDefault="00D550B3" w:rsidP="00D550B3">
      <w:pPr>
        <w:jc w:val="both"/>
        <w:rPr>
          <w:rStyle w:val="rvts0"/>
          <w:lang w:val="uk-UA"/>
        </w:rPr>
      </w:pPr>
      <w:r>
        <w:rPr>
          <w:rStyle w:val="rvts0"/>
          <w:lang w:val="uk-UA"/>
        </w:rPr>
        <w:t xml:space="preserve">7.7. </w:t>
      </w:r>
      <w:r w:rsidRPr="004703E8">
        <w:rPr>
          <w:rStyle w:val="rvts0"/>
          <w:lang w:val="uk-UA"/>
        </w:rPr>
        <w:t xml:space="preserve">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w:t>
      </w:r>
      <w:r>
        <w:rPr>
          <w:rStyle w:val="rvts0"/>
          <w:lang w:val="uk-UA"/>
        </w:rPr>
        <w:t>З</w:t>
      </w:r>
      <w:r w:rsidRPr="004703E8">
        <w:rPr>
          <w:rStyle w:val="rvts0"/>
          <w:lang w:val="uk-UA"/>
        </w:rPr>
        <w:t xml:space="preserve">агальних зборах, надає тимчасова лічильна комісія, яка формується </w:t>
      </w:r>
      <w:r>
        <w:rPr>
          <w:rStyle w:val="rvts0"/>
          <w:lang w:val="uk-UA"/>
        </w:rPr>
        <w:t>Н</w:t>
      </w:r>
      <w:r w:rsidRPr="004703E8">
        <w:rPr>
          <w:rStyle w:val="rvts0"/>
          <w:lang w:val="uk-UA"/>
        </w:rPr>
        <w:t xml:space="preserve">аглядовою радою </w:t>
      </w:r>
      <w:r>
        <w:rPr>
          <w:rStyle w:val="rvts0"/>
          <w:lang w:val="uk-UA"/>
        </w:rPr>
        <w:t>Т</w:t>
      </w:r>
      <w:proofErr w:type="spellStart"/>
      <w:r>
        <w:rPr>
          <w:rStyle w:val="rvts0"/>
        </w:rPr>
        <w:t>овариства</w:t>
      </w:r>
      <w:proofErr w:type="spellEnd"/>
      <w:r>
        <w:rPr>
          <w:rStyle w:val="rvts0"/>
        </w:rPr>
        <w:t xml:space="preserve"> (в </w:t>
      </w:r>
      <w:proofErr w:type="spellStart"/>
      <w:r>
        <w:rPr>
          <w:rStyle w:val="rvts0"/>
        </w:rPr>
        <w:t>разі</w:t>
      </w:r>
      <w:proofErr w:type="spellEnd"/>
      <w:r>
        <w:rPr>
          <w:rStyle w:val="rvts0"/>
        </w:rPr>
        <w:t xml:space="preserve"> </w:t>
      </w:r>
      <w:proofErr w:type="spellStart"/>
      <w:r>
        <w:rPr>
          <w:rStyle w:val="rvts0"/>
        </w:rPr>
        <w:t>скликання</w:t>
      </w:r>
      <w:proofErr w:type="spellEnd"/>
      <w:r>
        <w:rPr>
          <w:rStyle w:val="rvts0"/>
        </w:rPr>
        <w:t xml:space="preserve"> </w:t>
      </w:r>
      <w:proofErr w:type="spellStart"/>
      <w:r>
        <w:rPr>
          <w:rStyle w:val="rvts0"/>
        </w:rPr>
        <w:t>позачергових</w:t>
      </w:r>
      <w:proofErr w:type="spellEnd"/>
      <w:r>
        <w:rPr>
          <w:rStyle w:val="rvts0"/>
        </w:rPr>
        <w:t xml:space="preserve"> </w:t>
      </w:r>
      <w:proofErr w:type="spellStart"/>
      <w:r>
        <w:rPr>
          <w:rStyle w:val="rvts0"/>
        </w:rPr>
        <w:t>загальних</w:t>
      </w:r>
      <w:proofErr w:type="spellEnd"/>
      <w:r>
        <w:rPr>
          <w:rStyle w:val="rvts0"/>
        </w:rPr>
        <w:t xml:space="preserve"> </w:t>
      </w:r>
      <w:proofErr w:type="spellStart"/>
      <w:r>
        <w:rPr>
          <w:rStyle w:val="rvts0"/>
        </w:rPr>
        <w:t>зборів</w:t>
      </w:r>
      <w:proofErr w:type="spellEnd"/>
      <w:r>
        <w:rPr>
          <w:rStyle w:val="rvts0"/>
        </w:rPr>
        <w:t xml:space="preserve"> на </w:t>
      </w:r>
      <w:proofErr w:type="spellStart"/>
      <w:r>
        <w:rPr>
          <w:rStyle w:val="rvts0"/>
        </w:rPr>
        <w:lastRenderedPageBreak/>
        <w:t>вимогу</w:t>
      </w:r>
      <w:proofErr w:type="spellEnd"/>
      <w:r>
        <w:rPr>
          <w:rStyle w:val="rvts0"/>
        </w:rPr>
        <w:t xml:space="preserve"> </w:t>
      </w:r>
      <w:proofErr w:type="spellStart"/>
      <w:r>
        <w:rPr>
          <w:rStyle w:val="rvts0"/>
        </w:rPr>
        <w:t>акціонерів</w:t>
      </w:r>
      <w:proofErr w:type="spellEnd"/>
      <w:r>
        <w:rPr>
          <w:rStyle w:val="rvts0"/>
        </w:rPr>
        <w:t xml:space="preserve"> у </w:t>
      </w:r>
      <w:proofErr w:type="spellStart"/>
      <w:r>
        <w:rPr>
          <w:rStyle w:val="rvts0"/>
        </w:rPr>
        <w:t>випадках</w:t>
      </w:r>
      <w:proofErr w:type="spellEnd"/>
      <w:r>
        <w:rPr>
          <w:rStyle w:val="rvts0"/>
        </w:rPr>
        <w:t xml:space="preserve">, </w:t>
      </w:r>
      <w:proofErr w:type="spellStart"/>
      <w:r>
        <w:rPr>
          <w:color w:val="000000"/>
          <w:shd w:val="clear" w:color="auto" w:fill="FFFFFF"/>
        </w:rPr>
        <w:t>якщо</w:t>
      </w:r>
      <w:proofErr w:type="spellEnd"/>
      <w:r>
        <w:rPr>
          <w:color w:val="000000"/>
          <w:shd w:val="clear" w:color="auto" w:fill="FFFFFF"/>
        </w:rPr>
        <w:t xml:space="preserve"> </w:t>
      </w:r>
      <w:proofErr w:type="spellStart"/>
      <w:r>
        <w:rPr>
          <w:color w:val="000000"/>
          <w:shd w:val="clear" w:color="auto" w:fill="FFFFFF"/>
        </w:rPr>
        <w:t>Наглядовою</w:t>
      </w:r>
      <w:proofErr w:type="spellEnd"/>
      <w:r>
        <w:rPr>
          <w:color w:val="000000"/>
          <w:shd w:val="clear" w:color="auto" w:fill="FFFFFF"/>
        </w:rPr>
        <w:t xml:space="preserve"> радою не </w:t>
      </w:r>
      <w:proofErr w:type="spellStart"/>
      <w:r>
        <w:rPr>
          <w:color w:val="000000"/>
          <w:shd w:val="clear" w:color="auto" w:fill="FFFFFF"/>
        </w:rPr>
        <w:t>прийняте</w:t>
      </w:r>
      <w:proofErr w:type="spellEnd"/>
      <w:r>
        <w:rPr>
          <w:color w:val="000000"/>
          <w:shd w:val="clear" w:color="auto" w:fill="FFFFFF"/>
        </w:rPr>
        <w:t xml:space="preserve"> </w:t>
      </w:r>
      <w:proofErr w:type="spellStart"/>
      <w:r>
        <w:rPr>
          <w:color w:val="000000"/>
          <w:shd w:val="clear" w:color="auto" w:fill="FFFFFF"/>
        </w:rPr>
        <w:t>рішення</w:t>
      </w:r>
      <w:proofErr w:type="spellEnd"/>
      <w:r>
        <w:rPr>
          <w:color w:val="000000"/>
          <w:shd w:val="clear" w:color="auto" w:fill="FFFFFF"/>
        </w:rPr>
        <w:t xml:space="preserve"> про</w:t>
      </w:r>
      <w:r>
        <w:rPr>
          <w:color w:val="000000"/>
          <w:shd w:val="clear" w:color="auto" w:fill="FFFFFF"/>
          <w:lang w:val="uk-UA"/>
        </w:rPr>
        <w:t xml:space="preserve"> </w:t>
      </w:r>
      <w:proofErr w:type="spellStart"/>
      <w:r>
        <w:rPr>
          <w:color w:val="000000"/>
          <w:shd w:val="clear" w:color="auto" w:fill="FFFFFF"/>
        </w:rPr>
        <w:t>скликання</w:t>
      </w:r>
      <w:proofErr w:type="spellEnd"/>
      <w:r>
        <w:rPr>
          <w:color w:val="000000"/>
          <w:shd w:val="clear" w:color="auto" w:fill="FFFFFF"/>
        </w:rPr>
        <w:t xml:space="preserve"> </w:t>
      </w:r>
      <w:proofErr w:type="spellStart"/>
      <w:r>
        <w:rPr>
          <w:color w:val="000000"/>
          <w:shd w:val="clear" w:color="auto" w:fill="FFFFFF"/>
        </w:rPr>
        <w:t>позачергових</w:t>
      </w:r>
      <w:proofErr w:type="spellEnd"/>
      <w:r>
        <w:rPr>
          <w:color w:val="000000"/>
          <w:shd w:val="clear" w:color="auto" w:fill="FFFFFF"/>
        </w:rPr>
        <w:t xml:space="preserve"> </w:t>
      </w:r>
      <w:proofErr w:type="spellStart"/>
      <w:r>
        <w:rPr>
          <w:color w:val="000000"/>
          <w:shd w:val="clear" w:color="auto" w:fill="FFFFFF"/>
        </w:rPr>
        <w:t>зборів</w:t>
      </w:r>
      <w:proofErr w:type="spellEnd"/>
      <w:r>
        <w:rPr>
          <w:rStyle w:val="rvts0"/>
        </w:rPr>
        <w:t xml:space="preserve">, - </w:t>
      </w:r>
      <w:proofErr w:type="spellStart"/>
      <w:r>
        <w:rPr>
          <w:rStyle w:val="rvts0"/>
        </w:rPr>
        <w:t>акціонерами</w:t>
      </w:r>
      <w:proofErr w:type="spellEnd"/>
      <w:r>
        <w:rPr>
          <w:rStyle w:val="rvts0"/>
        </w:rPr>
        <w:t xml:space="preserve">, </w:t>
      </w:r>
      <w:proofErr w:type="spellStart"/>
      <w:r>
        <w:rPr>
          <w:rStyle w:val="rvts0"/>
        </w:rPr>
        <w:t>які</w:t>
      </w:r>
      <w:proofErr w:type="spellEnd"/>
      <w:r>
        <w:rPr>
          <w:rStyle w:val="rvts0"/>
        </w:rPr>
        <w:t xml:space="preserve"> </w:t>
      </w:r>
      <w:proofErr w:type="spellStart"/>
      <w:r>
        <w:rPr>
          <w:rStyle w:val="rvts0"/>
        </w:rPr>
        <w:t>цього</w:t>
      </w:r>
      <w:proofErr w:type="spellEnd"/>
      <w:r>
        <w:rPr>
          <w:rStyle w:val="rvts0"/>
        </w:rPr>
        <w:t xml:space="preserve"> </w:t>
      </w:r>
      <w:proofErr w:type="spellStart"/>
      <w:r>
        <w:rPr>
          <w:rStyle w:val="rvts0"/>
        </w:rPr>
        <w:t>вимагають</w:t>
      </w:r>
      <w:proofErr w:type="spellEnd"/>
      <w:r>
        <w:rPr>
          <w:rStyle w:val="rvts0"/>
        </w:rPr>
        <w:t xml:space="preserve">), </w:t>
      </w:r>
      <w:proofErr w:type="spellStart"/>
      <w:r>
        <w:rPr>
          <w:rStyle w:val="rvts0"/>
        </w:rPr>
        <w:t>якщо</w:t>
      </w:r>
      <w:proofErr w:type="spellEnd"/>
      <w:r>
        <w:rPr>
          <w:rStyle w:val="rvts0"/>
        </w:rPr>
        <w:t xml:space="preserve"> </w:t>
      </w:r>
      <w:proofErr w:type="spellStart"/>
      <w:r>
        <w:rPr>
          <w:rStyle w:val="rvts0"/>
        </w:rPr>
        <w:t>інше</w:t>
      </w:r>
      <w:proofErr w:type="spellEnd"/>
      <w:r>
        <w:rPr>
          <w:rStyle w:val="rvts0"/>
        </w:rPr>
        <w:t xml:space="preserve"> не </w:t>
      </w:r>
      <w:proofErr w:type="spellStart"/>
      <w:r>
        <w:rPr>
          <w:rStyle w:val="rvts0"/>
        </w:rPr>
        <w:t>встановлено</w:t>
      </w:r>
      <w:proofErr w:type="spellEnd"/>
      <w:r>
        <w:rPr>
          <w:rStyle w:val="rvts0"/>
        </w:rPr>
        <w:t xml:space="preserve"> </w:t>
      </w:r>
      <w:r>
        <w:rPr>
          <w:rStyle w:val="rvts0"/>
          <w:lang w:val="uk-UA"/>
        </w:rPr>
        <w:t>С</w:t>
      </w:r>
      <w:proofErr w:type="spellStart"/>
      <w:r>
        <w:rPr>
          <w:rStyle w:val="rvts0"/>
        </w:rPr>
        <w:t>татутом</w:t>
      </w:r>
      <w:proofErr w:type="spellEnd"/>
      <w:r>
        <w:rPr>
          <w:rStyle w:val="rvts0"/>
        </w:rPr>
        <w:t xml:space="preserve"> </w:t>
      </w:r>
      <w:r>
        <w:rPr>
          <w:rStyle w:val="rvts0"/>
          <w:lang w:val="uk-UA"/>
        </w:rPr>
        <w:t>Т</w:t>
      </w:r>
      <w:proofErr w:type="spellStart"/>
      <w:r>
        <w:rPr>
          <w:rStyle w:val="rvts0"/>
        </w:rPr>
        <w:t>овариства</w:t>
      </w:r>
      <w:proofErr w:type="spellEnd"/>
      <w:r>
        <w:rPr>
          <w:rStyle w:val="rvts0"/>
        </w:rPr>
        <w:t>.</w:t>
      </w:r>
    </w:p>
    <w:p w:rsidR="00D550B3" w:rsidRPr="00EF588A" w:rsidRDefault="00D550B3" w:rsidP="00D550B3">
      <w:pPr>
        <w:jc w:val="both"/>
        <w:rPr>
          <w:lang w:val="uk-UA"/>
        </w:rPr>
      </w:pPr>
      <w:r>
        <w:rPr>
          <w:rStyle w:val="rvts0"/>
          <w:lang w:val="uk-UA"/>
        </w:rPr>
        <w:t xml:space="preserve">7.8. </w:t>
      </w:r>
      <w:proofErr w:type="gramStart"/>
      <w:r>
        <w:rPr>
          <w:rStyle w:val="rvts0"/>
        </w:rPr>
        <w:t>До складу</w:t>
      </w:r>
      <w:proofErr w:type="gramEnd"/>
      <w:r>
        <w:rPr>
          <w:rStyle w:val="rvts0"/>
        </w:rPr>
        <w:t xml:space="preserve"> </w:t>
      </w:r>
      <w:proofErr w:type="spellStart"/>
      <w:r>
        <w:rPr>
          <w:rStyle w:val="rvts0"/>
        </w:rPr>
        <w:t>лічильної</w:t>
      </w:r>
      <w:proofErr w:type="spellEnd"/>
      <w:r>
        <w:rPr>
          <w:rStyle w:val="rvts0"/>
        </w:rPr>
        <w:t xml:space="preserve"> </w:t>
      </w:r>
      <w:proofErr w:type="spellStart"/>
      <w:r>
        <w:rPr>
          <w:rStyle w:val="rvts0"/>
        </w:rPr>
        <w:t>комісії</w:t>
      </w:r>
      <w:proofErr w:type="spellEnd"/>
      <w:r>
        <w:rPr>
          <w:rStyle w:val="rvts0"/>
        </w:rPr>
        <w:t xml:space="preserve"> не </w:t>
      </w:r>
      <w:proofErr w:type="spellStart"/>
      <w:r>
        <w:rPr>
          <w:rStyle w:val="rvts0"/>
        </w:rPr>
        <w:t>можуть</w:t>
      </w:r>
      <w:proofErr w:type="spellEnd"/>
      <w:r>
        <w:rPr>
          <w:rStyle w:val="rvts0"/>
        </w:rPr>
        <w:t xml:space="preserve"> </w:t>
      </w:r>
      <w:proofErr w:type="spellStart"/>
      <w:r>
        <w:rPr>
          <w:rStyle w:val="rvts0"/>
        </w:rPr>
        <w:t>включатися</w:t>
      </w:r>
      <w:proofErr w:type="spellEnd"/>
      <w:r>
        <w:rPr>
          <w:rStyle w:val="rvts0"/>
        </w:rPr>
        <w:t xml:space="preserve"> особи, </w:t>
      </w:r>
      <w:proofErr w:type="spellStart"/>
      <w:r>
        <w:rPr>
          <w:rStyle w:val="rvts0"/>
        </w:rPr>
        <w:t>які</w:t>
      </w:r>
      <w:proofErr w:type="spellEnd"/>
      <w:r>
        <w:rPr>
          <w:rStyle w:val="rvts0"/>
        </w:rPr>
        <w:t xml:space="preserve"> </w:t>
      </w:r>
      <w:proofErr w:type="spellStart"/>
      <w:r>
        <w:rPr>
          <w:rStyle w:val="rvts0"/>
        </w:rPr>
        <w:t>входять</w:t>
      </w:r>
      <w:proofErr w:type="spellEnd"/>
      <w:r>
        <w:rPr>
          <w:rStyle w:val="rvts0"/>
        </w:rPr>
        <w:t xml:space="preserve"> </w:t>
      </w:r>
      <w:proofErr w:type="spellStart"/>
      <w:r>
        <w:rPr>
          <w:rStyle w:val="rvts0"/>
        </w:rPr>
        <w:t>або</w:t>
      </w:r>
      <w:proofErr w:type="spellEnd"/>
      <w:r>
        <w:rPr>
          <w:rStyle w:val="rvts0"/>
        </w:rPr>
        <w:t xml:space="preserve"> є кандидатами до складу </w:t>
      </w:r>
      <w:proofErr w:type="spellStart"/>
      <w:r>
        <w:rPr>
          <w:rStyle w:val="rvts0"/>
        </w:rPr>
        <w:t>органів</w:t>
      </w:r>
      <w:proofErr w:type="spellEnd"/>
      <w:r>
        <w:rPr>
          <w:rStyle w:val="rvts0"/>
        </w:rPr>
        <w:t xml:space="preserve"> </w:t>
      </w:r>
      <w:r>
        <w:rPr>
          <w:rStyle w:val="rvts0"/>
          <w:lang w:val="uk-UA"/>
        </w:rPr>
        <w:t>управління Т</w:t>
      </w:r>
      <w:proofErr w:type="spellStart"/>
      <w:r>
        <w:rPr>
          <w:rStyle w:val="rvts0"/>
        </w:rPr>
        <w:t>овариства</w:t>
      </w:r>
      <w:proofErr w:type="spellEnd"/>
      <w:r>
        <w:rPr>
          <w:rStyle w:val="rvts0"/>
        </w:rPr>
        <w:t>.</w:t>
      </w:r>
    </w:p>
    <w:p w:rsidR="00D550B3" w:rsidRDefault="00D550B3" w:rsidP="00D550B3">
      <w:pPr>
        <w:jc w:val="both"/>
        <w:rPr>
          <w:lang w:val="uk-UA"/>
        </w:rPr>
      </w:pPr>
      <w:r>
        <w:rPr>
          <w:lang w:val="uk-UA"/>
        </w:rPr>
        <w:t>7.9.</w:t>
      </w:r>
      <w:r w:rsidR="00163AD3">
        <w:rPr>
          <w:lang w:val="uk-UA"/>
        </w:rPr>
        <w:t xml:space="preserve"> </w:t>
      </w:r>
      <w:r w:rsidR="00E65079">
        <w:rPr>
          <w:lang w:val="uk-UA"/>
        </w:rPr>
        <w:t>Лічильна комісія в межах своїх повноважень:</w:t>
      </w:r>
    </w:p>
    <w:p w:rsidR="00E65079" w:rsidRDefault="00E65079" w:rsidP="00E65079">
      <w:pPr>
        <w:pStyle w:val="af0"/>
        <w:numPr>
          <w:ilvl w:val="0"/>
          <w:numId w:val="42"/>
        </w:numPr>
        <w:jc w:val="both"/>
        <w:rPr>
          <w:lang w:val="uk-UA"/>
        </w:rPr>
      </w:pPr>
      <w:r>
        <w:rPr>
          <w:lang w:val="uk-UA"/>
        </w:rPr>
        <w:t>організовує голосування на Загальних зборах акціонерів;</w:t>
      </w:r>
    </w:p>
    <w:p w:rsidR="00E65079" w:rsidRDefault="00E65079" w:rsidP="00E65079">
      <w:pPr>
        <w:pStyle w:val="af0"/>
        <w:numPr>
          <w:ilvl w:val="0"/>
          <w:numId w:val="42"/>
        </w:numPr>
        <w:jc w:val="both"/>
        <w:rPr>
          <w:lang w:val="uk-UA"/>
        </w:rPr>
      </w:pPr>
      <w:r>
        <w:rPr>
          <w:lang w:val="uk-UA"/>
        </w:rPr>
        <w:t>роз</w:t>
      </w:r>
      <w:r w:rsidRPr="00596419">
        <w:t>’</w:t>
      </w:r>
      <w:proofErr w:type="spellStart"/>
      <w:r>
        <w:rPr>
          <w:lang w:val="uk-UA"/>
        </w:rPr>
        <w:t>яснює</w:t>
      </w:r>
      <w:proofErr w:type="spellEnd"/>
      <w:r>
        <w:rPr>
          <w:lang w:val="uk-UA"/>
        </w:rPr>
        <w:t xml:space="preserve"> порядок голосування з питань, </w:t>
      </w:r>
      <w:proofErr w:type="spellStart"/>
      <w:r>
        <w:rPr>
          <w:lang w:val="uk-UA"/>
        </w:rPr>
        <w:t>виненсених</w:t>
      </w:r>
      <w:proofErr w:type="spellEnd"/>
      <w:r>
        <w:rPr>
          <w:lang w:val="uk-UA"/>
        </w:rPr>
        <w:t xml:space="preserve"> на голосування;</w:t>
      </w:r>
    </w:p>
    <w:p w:rsidR="00E65079" w:rsidRDefault="00E65079" w:rsidP="00E65079">
      <w:pPr>
        <w:pStyle w:val="af0"/>
        <w:numPr>
          <w:ilvl w:val="0"/>
          <w:numId w:val="42"/>
        </w:numPr>
        <w:jc w:val="both"/>
        <w:rPr>
          <w:lang w:val="uk-UA"/>
        </w:rPr>
      </w:pPr>
      <w:r>
        <w:rPr>
          <w:lang w:val="uk-UA"/>
        </w:rPr>
        <w:t xml:space="preserve">здійснює підрахунок голосів та підбиває </w:t>
      </w:r>
      <w:proofErr w:type="spellStart"/>
      <w:r>
        <w:rPr>
          <w:lang w:val="uk-UA"/>
        </w:rPr>
        <w:t>підсумкт</w:t>
      </w:r>
      <w:proofErr w:type="spellEnd"/>
      <w:r>
        <w:rPr>
          <w:lang w:val="uk-UA"/>
        </w:rPr>
        <w:t xml:space="preserve"> голосування;</w:t>
      </w:r>
    </w:p>
    <w:p w:rsidR="00E65079" w:rsidRDefault="00E65079" w:rsidP="00E65079">
      <w:pPr>
        <w:pStyle w:val="af0"/>
        <w:numPr>
          <w:ilvl w:val="0"/>
          <w:numId w:val="42"/>
        </w:numPr>
        <w:jc w:val="both"/>
        <w:rPr>
          <w:lang w:val="uk-UA"/>
        </w:rPr>
      </w:pPr>
      <w:r>
        <w:rPr>
          <w:lang w:val="uk-UA"/>
        </w:rPr>
        <w:t>складає протокол про підсумки голосування;</w:t>
      </w:r>
    </w:p>
    <w:p w:rsidR="00E65079" w:rsidRDefault="00E65079" w:rsidP="00E65079">
      <w:pPr>
        <w:pStyle w:val="af0"/>
        <w:numPr>
          <w:ilvl w:val="0"/>
          <w:numId w:val="42"/>
        </w:numPr>
        <w:jc w:val="both"/>
        <w:rPr>
          <w:lang w:val="uk-UA"/>
        </w:rPr>
      </w:pPr>
      <w:r>
        <w:rPr>
          <w:lang w:val="uk-UA"/>
        </w:rPr>
        <w:t xml:space="preserve">опечатує бюлетені для голосування та </w:t>
      </w:r>
      <w:proofErr w:type="spellStart"/>
      <w:r>
        <w:rPr>
          <w:lang w:val="uk-UA"/>
        </w:rPr>
        <w:t>сдає</w:t>
      </w:r>
      <w:proofErr w:type="spellEnd"/>
      <w:r>
        <w:rPr>
          <w:lang w:val="uk-UA"/>
        </w:rPr>
        <w:t xml:space="preserve"> до архіву Товариства документи Загальних зборів.</w:t>
      </w:r>
    </w:p>
    <w:p w:rsidR="00E65079" w:rsidRDefault="00E65079" w:rsidP="00E65079">
      <w:pPr>
        <w:pStyle w:val="af0"/>
        <w:ind w:hanging="720"/>
        <w:jc w:val="both"/>
        <w:rPr>
          <w:lang w:val="uk-UA"/>
        </w:rPr>
      </w:pPr>
      <w:r>
        <w:rPr>
          <w:lang w:val="uk-UA"/>
        </w:rPr>
        <w:t xml:space="preserve">7.10. Для забезпечення керівництва та організації роботи Загальних зборів Наглядовою радою заздалегідь </w:t>
      </w:r>
      <w:r w:rsidR="00DD5A91">
        <w:rPr>
          <w:lang w:val="uk-UA"/>
        </w:rPr>
        <w:t>призначається Голова та секретар Загальних зборів.</w:t>
      </w:r>
    </w:p>
    <w:p w:rsidR="00DD5A91" w:rsidRDefault="00DD5A91" w:rsidP="00E65079">
      <w:pPr>
        <w:pStyle w:val="af0"/>
        <w:ind w:hanging="720"/>
        <w:jc w:val="both"/>
        <w:rPr>
          <w:lang w:val="uk-UA"/>
        </w:rPr>
      </w:pPr>
      <w:r>
        <w:rPr>
          <w:lang w:val="uk-UA"/>
        </w:rPr>
        <w:t>7.11. Головує на Загальних зборах Голова Наглядової ради, член Наглядової ради чи інша особа, уповноважена Наглядовою радою.</w:t>
      </w:r>
    </w:p>
    <w:p w:rsidR="00DD5A91" w:rsidRDefault="00DD5A91" w:rsidP="00E65079">
      <w:pPr>
        <w:pStyle w:val="af0"/>
        <w:ind w:hanging="720"/>
        <w:jc w:val="both"/>
        <w:rPr>
          <w:lang w:val="uk-UA"/>
        </w:rPr>
      </w:pPr>
      <w:r>
        <w:rPr>
          <w:lang w:val="uk-UA"/>
        </w:rPr>
        <w:t>7.12. Голова Загальних зборів:</w:t>
      </w:r>
    </w:p>
    <w:p w:rsidR="00DD5A91" w:rsidRDefault="00DD5A91" w:rsidP="00DD5A91">
      <w:pPr>
        <w:pStyle w:val="af0"/>
        <w:numPr>
          <w:ilvl w:val="0"/>
          <w:numId w:val="43"/>
        </w:numPr>
        <w:jc w:val="both"/>
        <w:rPr>
          <w:lang w:val="uk-UA"/>
        </w:rPr>
      </w:pPr>
      <w:r>
        <w:rPr>
          <w:lang w:val="uk-UA"/>
        </w:rPr>
        <w:t>керує роботою Загальних зборів;</w:t>
      </w:r>
    </w:p>
    <w:p w:rsidR="00DD5A91" w:rsidRDefault="00DD5A91" w:rsidP="00DD5A91">
      <w:pPr>
        <w:pStyle w:val="af0"/>
        <w:numPr>
          <w:ilvl w:val="0"/>
          <w:numId w:val="43"/>
        </w:numPr>
        <w:jc w:val="both"/>
        <w:rPr>
          <w:lang w:val="uk-UA"/>
        </w:rPr>
      </w:pPr>
      <w:r>
        <w:rPr>
          <w:lang w:val="uk-UA"/>
        </w:rPr>
        <w:t>оголошує про відкриття та завершення Загальних зборів;</w:t>
      </w:r>
    </w:p>
    <w:p w:rsidR="00DD5A91" w:rsidRDefault="00DD5A91" w:rsidP="00DD5A91">
      <w:pPr>
        <w:pStyle w:val="af0"/>
        <w:numPr>
          <w:ilvl w:val="0"/>
          <w:numId w:val="43"/>
        </w:numPr>
        <w:jc w:val="both"/>
        <w:rPr>
          <w:lang w:val="uk-UA"/>
        </w:rPr>
      </w:pPr>
      <w:r>
        <w:rPr>
          <w:lang w:val="uk-UA"/>
        </w:rPr>
        <w:t>оголошує регламент проведення Загальних зборів;</w:t>
      </w:r>
    </w:p>
    <w:p w:rsidR="00DD5A91" w:rsidRDefault="00DD5A91" w:rsidP="00DD5A91">
      <w:pPr>
        <w:pStyle w:val="af0"/>
        <w:numPr>
          <w:ilvl w:val="0"/>
          <w:numId w:val="43"/>
        </w:numPr>
        <w:jc w:val="both"/>
        <w:rPr>
          <w:lang w:val="uk-UA"/>
        </w:rPr>
      </w:pPr>
      <w:r>
        <w:rPr>
          <w:lang w:val="uk-UA"/>
        </w:rPr>
        <w:t>відповідає за підтримання порядку під час проведення Загальних зборів та контролює дотримання регламенту Загальних зборів;</w:t>
      </w:r>
    </w:p>
    <w:p w:rsidR="00DD5A91" w:rsidRDefault="00DD5A91" w:rsidP="00DD5A91">
      <w:pPr>
        <w:pStyle w:val="af0"/>
        <w:numPr>
          <w:ilvl w:val="0"/>
          <w:numId w:val="43"/>
        </w:numPr>
        <w:jc w:val="both"/>
        <w:rPr>
          <w:lang w:val="uk-UA"/>
        </w:rPr>
      </w:pPr>
      <w:r>
        <w:rPr>
          <w:lang w:val="uk-UA"/>
        </w:rPr>
        <w:t xml:space="preserve">дає пояснення з питань, </w:t>
      </w:r>
      <w:proofErr w:type="spellStart"/>
      <w:r>
        <w:rPr>
          <w:lang w:val="uk-UA"/>
        </w:rPr>
        <w:t>пов</w:t>
      </w:r>
      <w:proofErr w:type="spellEnd"/>
      <w:r w:rsidRPr="00596419">
        <w:t>’</w:t>
      </w:r>
      <w:proofErr w:type="spellStart"/>
      <w:r>
        <w:rPr>
          <w:lang w:val="uk-UA"/>
        </w:rPr>
        <w:t>язаних</w:t>
      </w:r>
      <w:proofErr w:type="spellEnd"/>
      <w:r>
        <w:rPr>
          <w:lang w:val="uk-UA"/>
        </w:rPr>
        <w:t xml:space="preserve"> із проведенням Загальних зборів;</w:t>
      </w:r>
    </w:p>
    <w:p w:rsidR="00DD5A91" w:rsidRDefault="00DD5A91" w:rsidP="00DD5A91">
      <w:pPr>
        <w:pStyle w:val="af0"/>
        <w:numPr>
          <w:ilvl w:val="0"/>
          <w:numId w:val="43"/>
        </w:numPr>
        <w:jc w:val="both"/>
        <w:rPr>
          <w:lang w:val="uk-UA"/>
        </w:rPr>
      </w:pPr>
      <w:r>
        <w:rPr>
          <w:lang w:val="uk-UA"/>
        </w:rPr>
        <w:t>ставить на голосування проекти рішень з питань порядку денного;</w:t>
      </w:r>
    </w:p>
    <w:p w:rsidR="00DD5A91" w:rsidRDefault="00DD5A91" w:rsidP="00DD5A91">
      <w:pPr>
        <w:pStyle w:val="af0"/>
        <w:numPr>
          <w:ilvl w:val="0"/>
          <w:numId w:val="43"/>
        </w:numPr>
        <w:jc w:val="both"/>
        <w:rPr>
          <w:lang w:val="uk-UA"/>
        </w:rPr>
      </w:pPr>
      <w:r>
        <w:rPr>
          <w:lang w:val="uk-UA"/>
        </w:rPr>
        <w:t>підписує протокол Загальних зборів</w:t>
      </w:r>
    </w:p>
    <w:p w:rsidR="00DD5A91" w:rsidRPr="00E65079" w:rsidRDefault="00DD5A91" w:rsidP="00DD5A91">
      <w:pPr>
        <w:pStyle w:val="af0"/>
        <w:ind w:hanging="720"/>
        <w:jc w:val="both"/>
        <w:rPr>
          <w:lang w:val="uk-UA"/>
        </w:rPr>
      </w:pPr>
      <w:r>
        <w:rPr>
          <w:lang w:val="uk-UA"/>
        </w:rPr>
        <w:t>7.13. Секретар Загальних зборів забезпечує відображення ходу Загальних зборів та прийнятих ними рішень у протоколі Загальних зборів.</w:t>
      </w:r>
    </w:p>
    <w:p w:rsidR="003442CF" w:rsidRPr="003442CF" w:rsidRDefault="003442CF" w:rsidP="00E94660">
      <w:pPr>
        <w:jc w:val="both"/>
        <w:rPr>
          <w:rStyle w:val="rvts0"/>
          <w:lang w:val="uk-UA"/>
        </w:rPr>
      </w:pPr>
    </w:p>
    <w:p w:rsidR="003442CF" w:rsidRPr="005C0621" w:rsidRDefault="005C0621" w:rsidP="005C0621">
      <w:pPr>
        <w:jc w:val="center"/>
        <w:rPr>
          <w:rStyle w:val="rvts0"/>
          <w:b/>
          <w:sz w:val="28"/>
          <w:szCs w:val="28"/>
          <w:lang w:val="uk-UA"/>
        </w:rPr>
      </w:pPr>
      <w:r w:rsidRPr="005C0621">
        <w:rPr>
          <w:rStyle w:val="rvts0"/>
          <w:b/>
          <w:sz w:val="28"/>
          <w:szCs w:val="28"/>
          <w:lang w:val="uk-UA"/>
        </w:rPr>
        <w:t>8. Реєстрація учасників Загальних зборів</w:t>
      </w:r>
    </w:p>
    <w:p w:rsidR="005C0621" w:rsidRDefault="005C0621" w:rsidP="00E94660">
      <w:pPr>
        <w:jc w:val="both"/>
        <w:rPr>
          <w:rStyle w:val="rvts0"/>
          <w:lang w:val="uk-UA"/>
        </w:rPr>
      </w:pPr>
      <w:r>
        <w:rPr>
          <w:rStyle w:val="rvts0"/>
          <w:lang w:val="uk-UA"/>
        </w:rPr>
        <w:t>8.1.  У день проведення Загальних зборів перед їх початком реєстраційна комісія проводить реєстрацію акціонерів (їх представників), що прибули для участі у Загальних зборах, із зазначенням кількості голосів, які має кожен з учасників Загальних зборів.</w:t>
      </w:r>
    </w:p>
    <w:p w:rsidR="003442CF" w:rsidRDefault="005C0621" w:rsidP="00E94660">
      <w:pPr>
        <w:jc w:val="both"/>
        <w:rPr>
          <w:rStyle w:val="rvts0"/>
          <w:lang w:val="uk-UA"/>
        </w:rPr>
      </w:pPr>
      <w:r>
        <w:rPr>
          <w:rStyle w:val="rvts0"/>
          <w:lang w:val="uk-UA"/>
        </w:rPr>
        <w:t xml:space="preserve">8.2. </w:t>
      </w:r>
      <w:proofErr w:type="spellStart"/>
      <w:r>
        <w:rPr>
          <w:rStyle w:val="rvts0"/>
        </w:rPr>
        <w:t>Реєстрація</w:t>
      </w:r>
      <w:proofErr w:type="spellEnd"/>
      <w:r>
        <w:rPr>
          <w:rStyle w:val="rvts0"/>
        </w:rPr>
        <w:t xml:space="preserve"> </w:t>
      </w:r>
      <w:proofErr w:type="spellStart"/>
      <w:r>
        <w:rPr>
          <w:rStyle w:val="rvts0"/>
        </w:rPr>
        <w:t>акціонерів</w:t>
      </w:r>
      <w:proofErr w:type="spellEnd"/>
      <w:r>
        <w:rPr>
          <w:rStyle w:val="rvts0"/>
        </w:rPr>
        <w:t xml:space="preserve"> (</w:t>
      </w:r>
      <w:proofErr w:type="spellStart"/>
      <w:r>
        <w:rPr>
          <w:rStyle w:val="rvts0"/>
        </w:rPr>
        <w:t>їх</w:t>
      </w:r>
      <w:proofErr w:type="spellEnd"/>
      <w:r>
        <w:rPr>
          <w:rStyle w:val="rvts0"/>
        </w:rPr>
        <w:t xml:space="preserve"> </w:t>
      </w:r>
      <w:proofErr w:type="spellStart"/>
      <w:r>
        <w:rPr>
          <w:rStyle w:val="rvts0"/>
        </w:rPr>
        <w:t>представників</w:t>
      </w:r>
      <w:proofErr w:type="spellEnd"/>
      <w:r>
        <w:rPr>
          <w:rStyle w:val="rvts0"/>
        </w:rPr>
        <w:t xml:space="preserve">) проводиться на </w:t>
      </w:r>
      <w:proofErr w:type="spellStart"/>
      <w:r>
        <w:rPr>
          <w:rStyle w:val="rvts0"/>
        </w:rPr>
        <w:t>підставі</w:t>
      </w:r>
      <w:proofErr w:type="spellEnd"/>
      <w:r>
        <w:rPr>
          <w:rStyle w:val="rvts0"/>
        </w:rPr>
        <w:t xml:space="preserve"> </w:t>
      </w:r>
      <w:proofErr w:type="spellStart"/>
      <w:r>
        <w:rPr>
          <w:rStyle w:val="rvts0"/>
        </w:rPr>
        <w:t>переліку</w:t>
      </w:r>
      <w:proofErr w:type="spellEnd"/>
      <w:r>
        <w:rPr>
          <w:rStyle w:val="rvts0"/>
        </w:rPr>
        <w:t xml:space="preserve"> </w:t>
      </w:r>
      <w:proofErr w:type="spellStart"/>
      <w:r>
        <w:rPr>
          <w:rStyle w:val="rvts0"/>
        </w:rPr>
        <w:t>акціонерів</w:t>
      </w:r>
      <w:proofErr w:type="spellEnd"/>
      <w:r>
        <w:rPr>
          <w:rStyle w:val="rvts0"/>
        </w:rPr>
        <w:t xml:space="preserve">, </w:t>
      </w:r>
      <w:proofErr w:type="spellStart"/>
      <w:r>
        <w:rPr>
          <w:rStyle w:val="rvts0"/>
        </w:rPr>
        <w:t>які</w:t>
      </w:r>
      <w:proofErr w:type="spellEnd"/>
      <w:r>
        <w:rPr>
          <w:rStyle w:val="rvts0"/>
        </w:rPr>
        <w:t xml:space="preserve"> </w:t>
      </w:r>
      <w:proofErr w:type="spellStart"/>
      <w:r>
        <w:rPr>
          <w:rStyle w:val="rvts0"/>
        </w:rPr>
        <w:t>мають</w:t>
      </w:r>
      <w:proofErr w:type="spellEnd"/>
      <w:r>
        <w:rPr>
          <w:rStyle w:val="rvts0"/>
        </w:rPr>
        <w:t xml:space="preserve"> право на участь у </w:t>
      </w:r>
      <w:r>
        <w:rPr>
          <w:rStyle w:val="rvts0"/>
          <w:lang w:val="uk-UA"/>
        </w:rPr>
        <w:t>З</w:t>
      </w:r>
      <w:proofErr w:type="spellStart"/>
      <w:r>
        <w:rPr>
          <w:rStyle w:val="rvts0"/>
        </w:rPr>
        <w:t>агальних</w:t>
      </w:r>
      <w:proofErr w:type="spellEnd"/>
      <w:r>
        <w:rPr>
          <w:rStyle w:val="rvts0"/>
        </w:rPr>
        <w:t xml:space="preserve"> </w:t>
      </w:r>
      <w:proofErr w:type="spellStart"/>
      <w:r>
        <w:rPr>
          <w:rStyle w:val="rvts0"/>
        </w:rPr>
        <w:t>зборах</w:t>
      </w:r>
      <w:proofErr w:type="spellEnd"/>
      <w:r>
        <w:rPr>
          <w:rStyle w:val="rvts0"/>
        </w:rPr>
        <w:t xml:space="preserve">, </w:t>
      </w:r>
      <w:proofErr w:type="spellStart"/>
      <w:r>
        <w:rPr>
          <w:rStyle w:val="rvts0"/>
        </w:rPr>
        <w:t>складеного</w:t>
      </w:r>
      <w:proofErr w:type="spellEnd"/>
      <w:r>
        <w:rPr>
          <w:rStyle w:val="rvts0"/>
        </w:rPr>
        <w:t xml:space="preserve"> </w:t>
      </w:r>
      <w:proofErr w:type="gramStart"/>
      <w:r>
        <w:rPr>
          <w:rStyle w:val="rvts0"/>
        </w:rPr>
        <w:t>в порядку</w:t>
      </w:r>
      <w:proofErr w:type="gramEnd"/>
      <w:r>
        <w:rPr>
          <w:rStyle w:val="rvts0"/>
        </w:rPr>
        <w:t xml:space="preserve">, </w:t>
      </w:r>
      <w:proofErr w:type="spellStart"/>
      <w:r>
        <w:rPr>
          <w:rStyle w:val="rvts0"/>
        </w:rPr>
        <w:t>передбаченому</w:t>
      </w:r>
      <w:proofErr w:type="spellEnd"/>
      <w:r>
        <w:rPr>
          <w:rStyle w:val="rvts0"/>
        </w:rPr>
        <w:t xml:space="preserve"> </w:t>
      </w:r>
      <w:proofErr w:type="spellStart"/>
      <w:r>
        <w:rPr>
          <w:rStyle w:val="rvts0"/>
        </w:rPr>
        <w:t>законодавством</w:t>
      </w:r>
      <w:proofErr w:type="spellEnd"/>
      <w:r>
        <w:rPr>
          <w:rStyle w:val="rvts0"/>
        </w:rPr>
        <w:t xml:space="preserve"> про </w:t>
      </w:r>
      <w:proofErr w:type="spellStart"/>
      <w:r>
        <w:rPr>
          <w:rStyle w:val="rvts0"/>
        </w:rPr>
        <w:t>депозитарну</w:t>
      </w:r>
      <w:proofErr w:type="spellEnd"/>
      <w:r>
        <w:rPr>
          <w:rStyle w:val="rvts0"/>
        </w:rPr>
        <w:t xml:space="preserve"> систему </w:t>
      </w:r>
      <w:proofErr w:type="spellStart"/>
      <w:r>
        <w:rPr>
          <w:rStyle w:val="rvts0"/>
        </w:rPr>
        <w:t>України</w:t>
      </w:r>
      <w:proofErr w:type="spellEnd"/>
      <w:r>
        <w:rPr>
          <w:rStyle w:val="rvts0"/>
        </w:rPr>
        <w:t xml:space="preserve">, </w:t>
      </w:r>
      <w:proofErr w:type="spellStart"/>
      <w:r>
        <w:rPr>
          <w:rStyle w:val="rvts0"/>
        </w:rPr>
        <w:t>із</w:t>
      </w:r>
      <w:proofErr w:type="spellEnd"/>
      <w:r>
        <w:rPr>
          <w:rStyle w:val="rvts0"/>
        </w:rPr>
        <w:t xml:space="preserve"> </w:t>
      </w:r>
      <w:proofErr w:type="spellStart"/>
      <w:r>
        <w:rPr>
          <w:rStyle w:val="rvts0"/>
        </w:rPr>
        <w:t>зазначенням</w:t>
      </w:r>
      <w:proofErr w:type="spellEnd"/>
      <w:r>
        <w:rPr>
          <w:rStyle w:val="rvts0"/>
        </w:rPr>
        <w:t xml:space="preserve"> </w:t>
      </w:r>
      <w:proofErr w:type="spellStart"/>
      <w:r>
        <w:rPr>
          <w:rStyle w:val="rvts0"/>
        </w:rPr>
        <w:t>кількості</w:t>
      </w:r>
      <w:proofErr w:type="spellEnd"/>
      <w:r>
        <w:rPr>
          <w:rStyle w:val="rvts0"/>
        </w:rPr>
        <w:t xml:space="preserve"> </w:t>
      </w:r>
      <w:proofErr w:type="spellStart"/>
      <w:r>
        <w:rPr>
          <w:rStyle w:val="rvts0"/>
        </w:rPr>
        <w:t>голосів</w:t>
      </w:r>
      <w:proofErr w:type="spellEnd"/>
      <w:r>
        <w:rPr>
          <w:rStyle w:val="rvts0"/>
        </w:rPr>
        <w:t xml:space="preserve"> кожного </w:t>
      </w:r>
      <w:proofErr w:type="spellStart"/>
      <w:r>
        <w:rPr>
          <w:rStyle w:val="rvts0"/>
        </w:rPr>
        <w:t>акціонера</w:t>
      </w:r>
      <w:proofErr w:type="spellEnd"/>
      <w:r>
        <w:rPr>
          <w:rStyle w:val="rvts0"/>
          <w:lang w:val="uk-UA"/>
        </w:rPr>
        <w:t xml:space="preserve"> </w:t>
      </w:r>
    </w:p>
    <w:p w:rsidR="005C0621" w:rsidRDefault="005C0621" w:rsidP="00E94660">
      <w:pPr>
        <w:jc w:val="both"/>
        <w:rPr>
          <w:rStyle w:val="rvts0"/>
          <w:lang w:val="uk-UA"/>
        </w:rPr>
      </w:pPr>
      <w:r>
        <w:rPr>
          <w:rStyle w:val="rvts0"/>
          <w:lang w:val="uk-UA"/>
        </w:rPr>
        <w:t xml:space="preserve">8.3. </w:t>
      </w:r>
      <w:r w:rsidRPr="005C0621">
        <w:rPr>
          <w:rStyle w:val="rvts0"/>
          <w:lang w:val="uk-UA"/>
        </w:rPr>
        <w:t xml:space="preserve">Перелік акціонерів, які зареєструвалися для участі у </w:t>
      </w:r>
      <w:r>
        <w:rPr>
          <w:rStyle w:val="rvts0"/>
          <w:lang w:val="uk-UA"/>
        </w:rPr>
        <w:t>З</w:t>
      </w:r>
      <w:r w:rsidRPr="005C0621">
        <w:rPr>
          <w:rStyle w:val="rvts0"/>
          <w:lang w:val="uk-UA"/>
        </w:rPr>
        <w:t xml:space="preserve">агальних зборах, підписує голова реєстраційної комісії, який обирається простою більшістю голосів її членів до початку проведення реєстрації. </w:t>
      </w:r>
      <w:proofErr w:type="spellStart"/>
      <w:r>
        <w:rPr>
          <w:rStyle w:val="rvts0"/>
        </w:rPr>
        <w:t>Акціонер</w:t>
      </w:r>
      <w:proofErr w:type="spellEnd"/>
      <w:r>
        <w:rPr>
          <w:rStyle w:val="rvts0"/>
        </w:rPr>
        <w:t xml:space="preserve">, </w:t>
      </w:r>
      <w:proofErr w:type="spellStart"/>
      <w:r>
        <w:rPr>
          <w:rStyle w:val="rvts0"/>
        </w:rPr>
        <w:t>який</w:t>
      </w:r>
      <w:proofErr w:type="spellEnd"/>
      <w:r>
        <w:rPr>
          <w:rStyle w:val="rvts0"/>
        </w:rPr>
        <w:t xml:space="preserve"> не </w:t>
      </w:r>
      <w:proofErr w:type="spellStart"/>
      <w:r>
        <w:rPr>
          <w:rStyle w:val="rvts0"/>
        </w:rPr>
        <w:t>зареєструвався</w:t>
      </w:r>
      <w:proofErr w:type="spellEnd"/>
      <w:r>
        <w:rPr>
          <w:rStyle w:val="rvts0"/>
        </w:rPr>
        <w:t xml:space="preserve">, не </w:t>
      </w:r>
      <w:proofErr w:type="spellStart"/>
      <w:r>
        <w:rPr>
          <w:rStyle w:val="rvts0"/>
        </w:rPr>
        <w:t>має</w:t>
      </w:r>
      <w:proofErr w:type="spellEnd"/>
      <w:r>
        <w:rPr>
          <w:rStyle w:val="rvts0"/>
        </w:rPr>
        <w:t xml:space="preserve"> права </w:t>
      </w:r>
      <w:proofErr w:type="spellStart"/>
      <w:r>
        <w:rPr>
          <w:rStyle w:val="rvts0"/>
        </w:rPr>
        <w:t>брати</w:t>
      </w:r>
      <w:proofErr w:type="spellEnd"/>
      <w:r>
        <w:rPr>
          <w:rStyle w:val="rvts0"/>
        </w:rPr>
        <w:t xml:space="preserve"> участь у </w:t>
      </w:r>
      <w:r>
        <w:rPr>
          <w:rStyle w:val="rvts0"/>
          <w:lang w:val="uk-UA"/>
        </w:rPr>
        <w:t>З</w:t>
      </w:r>
      <w:proofErr w:type="spellStart"/>
      <w:r>
        <w:rPr>
          <w:rStyle w:val="rvts0"/>
        </w:rPr>
        <w:t>агальних</w:t>
      </w:r>
      <w:proofErr w:type="spellEnd"/>
      <w:r>
        <w:rPr>
          <w:rStyle w:val="rvts0"/>
        </w:rPr>
        <w:t xml:space="preserve"> </w:t>
      </w:r>
      <w:proofErr w:type="spellStart"/>
      <w:r>
        <w:rPr>
          <w:rStyle w:val="rvts0"/>
        </w:rPr>
        <w:t>зборах</w:t>
      </w:r>
      <w:proofErr w:type="spellEnd"/>
      <w:r>
        <w:rPr>
          <w:rStyle w:val="rvts0"/>
        </w:rPr>
        <w:t>.</w:t>
      </w:r>
      <w:r>
        <w:rPr>
          <w:rStyle w:val="rvts0"/>
          <w:lang w:val="uk-UA"/>
        </w:rPr>
        <w:t xml:space="preserve"> </w:t>
      </w:r>
      <w:proofErr w:type="spellStart"/>
      <w:r>
        <w:rPr>
          <w:rStyle w:val="rvts0"/>
        </w:rPr>
        <w:t>Перелік</w:t>
      </w:r>
      <w:proofErr w:type="spellEnd"/>
      <w:r>
        <w:rPr>
          <w:rStyle w:val="rvts0"/>
        </w:rPr>
        <w:t xml:space="preserve"> </w:t>
      </w:r>
      <w:proofErr w:type="spellStart"/>
      <w:r>
        <w:rPr>
          <w:rStyle w:val="rvts0"/>
        </w:rPr>
        <w:t>акціонерів</w:t>
      </w:r>
      <w:proofErr w:type="spellEnd"/>
      <w:r>
        <w:rPr>
          <w:rStyle w:val="rvts0"/>
        </w:rPr>
        <w:t xml:space="preserve">, </w:t>
      </w:r>
      <w:proofErr w:type="spellStart"/>
      <w:r>
        <w:rPr>
          <w:rStyle w:val="rvts0"/>
        </w:rPr>
        <w:t>які</w:t>
      </w:r>
      <w:proofErr w:type="spellEnd"/>
      <w:r>
        <w:rPr>
          <w:rStyle w:val="rvts0"/>
        </w:rPr>
        <w:t xml:space="preserve"> </w:t>
      </w:r>
      <w:proofErr w:type="spellStart"/>
      <w:r>
        <w:rPr>
          <w:rStyle w:val="rvts0"/>
        </w:rPr>
        <w:t>зареєструвалися</w:t>
      </w:r>
      <w:proofErr w:type="spellEnd"/>
      <w:r>
        <w:rPr>
          <w:rStyle w:val="rvts0"/>
        </w:rPr>
        <w:t xml:space="preserve"> для </w:t>
      </w:r>
      <w:proofErr w:type="spellStart"/>
      <w:r>
        <w:rPr>
          <w:rStyle w:val="rvts0"/>
        </w:rPr>
        <w:t>участі</w:t>
      </w:r>
      <w:proofErr w:type="spellEnd"/>
      <w:r>
        <w:rPr>
          <w:rStyle w:val="rvts0"/>
        </w:rPr>
        <w:t xml:space="preserve"> у </w:t>
      </w:r>
      <w:r>
        <w:rPr>
          <w:rStyle w:val="rvts0"/>
          <w:lang w:val="uk-UA"/>
        </w:rPr>
        <w:t>З</w:t>
      </w:r>
      <w:proofErr w:type="spellStart"/>
      <w:r>
        <w:rPr>
          <w:rStyle w:val="rvts0"/>
        </w:rPr>
        <w:t>агальних</w:t>
      </w:r>
      <w:proofErr w:type="spellEnd"/>
      <w:r>
        <w:rPr>
          <w:rStyle w:val="rvts0"/>
        </w:rPr>
        <w:t xml:space="preserve"> </w:t>
      </w:r>
      <w:proofErr w:type="spellStart"/>
      <w:r>
        <w:rPr>
          <w:rStyle w:val="rvts0"/>
        </w:rPr>
        <w:t>зборах</w:t>
      </w:r>
      <w:proofErr w:type="spellEnd"/>
      <w:r>
        <w:rPr>
          <w:rStyle w:val="rvts0"/>
        </w:rPr>
        <w:t xml:space="preserve">, </w:t>
      </w:r>
      <w:proofErr w:type="spellStart"/>
      <w:r>
        <w:rPr>
          <w:rStyle w:val="rvts0"/>
        </w:rPr>
        <w:t>додається</w:t>
      </w:r>
      <w:proofErr w:type="spellEnd"/>
      <w:r>
        <w:rPr>
          <w:rStyle w:val="rvts0"/>
        </w:rPr>
        <w:t xml:space="preserve"> </w:t>
      </w:r>
      <w:proofErr w:type="gramStart"/>
      <w:r>
        <w:rPr>
          <w:rStyle w:val="rvts0"/>
        </w:rPr>
        <w:t>до протоколу</w:t>
      </w:r>
      <w:proofErr w:type="gramEnd"/>
      <w:r>
        <w:rPr>
          <w:rStyle w:val="rvts0"/>
        </w:rPr>
        <w:t xml:space="preserve"> </w:t>
      </w:r>
      <w:r>
        <w:rPr>
          <w:rStyle w:val="rvts0"/>
          <w:lang w:val="uk-UA"/>
        </w:rPr>
        <w:t>З</w:t>
      </w:r>
      <w:proofErr w:type="spellStart"/>
      <w:r>
        <w:rPr>
          <w:rStyle w:val="rvts0"/>
        </w:rPr>
        <w:t>агальних</w:t>
      </w:r>
      <w:proofErr w:type="spellEnd"/>
      <w:r>
        <w:rPr>
          <w:rStyle w:val="rvts0"/>
        </w:rPr>
        <w:t xml:space="preserve"> </w:t>
      </w:r>
      <w:proofErr w:type="spellStart"/>
      <w:r>
        <w:rPr>
          <w:rStyle w:val="rvts0"/>
        </w:rPr>
        <w:t>зборів</w:t>
      </w:r>
      <w:proofErr w:type="spellEnd"/>
      <w:r>
        <w:rPr>
          <w:rStyle w:val="rvts0"/>
        </w:rPr>
        <w:t>.</w:t>
      </w:r>
    </w:p>
    <w:p w:rsidR="005C0621" w:rsidRDefault="005C0621" w:rsidP="00E94660">
      <w:pPr>
        <w:jc w:val="both"/>
        <w:rPr>
          <w:rStyle w:val="rvts0"/>
          <w:lang w:val="uk-UA"/>
        </w:rPr>
      </w:pPr>
      <w:r>
        <w:rPr>
          <w:rStyle w:val="rvts0"/>
          <w:lang w:val="uk-UA"/>
        </w:rPr>
        <w:t xml:space="preserve">8.4. </w:t>
      </w:r>
      <w:r w:rsidRPr="005C0621">
        <w:rPr>
          <w:rStyle w:val="rvts0"/>
          <w:lang w:val="uk-UA"/>
        </w:rPr>
        <w:t xml:space="preserve">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w:t>
      </w:r>
      <w:r>
        <w:rPr>
          <w:rStyle w:val="rvts0"/>
          <w:lang w:val="uk-UA"/>
        </w:rPr>
        <w:t>З</w:t>
      </w:r>
      <w:r w:rsidRPr="005C0621">
        <w:rPr>
          <w:rStyle w:val="rvts0"/>
          <w:lang w:val="uk-UA"/>
        </w:rPr>
        <w:t xml:space="preserve">агальних зборах акціонерів </w:t>
      </w:r>
      <w:r>
        <w:rPr>
          <w:rStyle w:val="rvts0"/>
          <w:lang w:val="uk-UA"/>
        </w:rPr>
        <w:t>Т</w:t>
      </w:r>
      <w:r w:rsidRPr="005C0621">
        <w:rPr>
          <w:rStyle w:val="rvts0"/>
          <w:lang w:val="uk-UA"/>
        </w:rPr>
        <w:t>овариства.</w:t>
      </w:r>
    </w:p>
    <w:p w:rsidR="005C0621" w:rsidRDefault="005C0621" w:rsidP="004703E8">
      <w:pPr>
        <w:jc w:val="both"/>
        <w:rPr>
          <w:rStyle w:val="rvts0"/>
          <w:lang w:val="uk-UA"/>
        </w:rPr>
      </w:pPr>
      <w:r>
        <w:rPr>
          <w:rStyle w:val="rvts0"/>
          <w:lang w:val="uk-UA"/>
        </w:rPr>
        <w:t xml:space="preserve">8.5. </w:t>
      </w:r>
      <w:r w:rsidRPr="005C0621">
        <w:rPr>
          <w:rStyle w:val="rvts0"/>
          <w:lang w:val="uk-UA"/>
        </w:rPr>
        <w:t xml:space="preserve">Мотивоване рішення реєстраційної комісії про відмову в реєстрації акціонера чи його представника для участі у </w:t>
      </w:r>
      <w:r>
        <w:rPr>
          <w:rStyle w:val="rvts0"/>
          <w:lang w:val="uk-UA"/>
        </w:rPr>
        <w:t>З</w:t>
      </w:r>
      <w:r w:rsidRPr="005C0621">
        <w:rPr>
          <w:rStyle w:val="rvts0"/>
          <w:lang w:val="uk-UA"/>
        </w:rPr>
        <w:t xml:space="preserve">агальних зборах, підписане головою реєстраційної комісії, додається до протоколу </w:t>
      </w:r>
      <w:r>
        <w:rPr>
          <w:rStyle w:val="rvts0"/>
          <w:lang w:val="uk-UA"/>
        </w:rPr>
        <w:t>З</w:t>
      </w:r>
      <w:r w:rsidRPr="005C0621">
        <w:rPr>
          <w:rStyle w:val="rvts0"/>
          <w:lang w:val="uk-UA"/>
        </w:rPr>
        <w:t>агальних зборів та видається особі, якій відмовлено в реєстрації.</w:t>
      </w:r>
    </w:p>
    <w:p w:rsidR="005C0621" w:rsidRDefault="005C0621" w:rsidP="004703E8">
      <w:pPr>
        <w:pStyle w:val="rvps2"/>
        <w:spacing w:before="0" w:beforeAutospacing="0" w:after="0" w:afterAutospacing="0"/>
        <w:jc w:val="both"/>
      </w:pPr>
      <w:r>
        <w:rPr>
          <w:rStyle w:val="rvts0"/>
        </w:rPr>
        <w:t xml:space="preserve">8.6 </w:t>
      </w:r>
      <w:r>
        <w:t xml:space="preserve">Акціонери (акціонер), які на дату складення переліку акціонерів, які мають право на участь у </w:t>
      </w:r>
      <w:r w:rsidR="007D5A5D">
        <w:t>З</w:t>
      </w:r>
      <w:r>
        <w:t xml:space="preserve">агальних зборах </w:t>
      </w:r>
      <w:r w:rsidR="007D5A5D">
        <w:t>Т</w:t>
      </w:r>
      <w:r>
        <w:t xml:space="preserve">овариства, сукупно є власниками 10 і більше відсотків простих акцій,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w:t>
      </w:r>
      <w:r w:rsidR="007D5A5D">
        <w:t>З</w:t>
      </w:r>
      <w:r>
        <w:t xml:space="preserve">агальних зборів, </w:t>
      </w:r>
      <w:r>
        <w:lastRenderedPageBreak/>
        <w:t xml:space="preserve">голосуванням та підбиттям його підсумків. Про призначення таких представників </w:t>
      </w:r>
      <w:r w:rsidR="007D5A5D">
        <w:t>Т</w:t>
      </w:r>
      <w:r>
        <w:t>овариство повідомляється письмово до початку реєстрації акціонерів.</w:t>
      </w:r>
    </w:p>
    <w:p w:rsidR="00902A2C" w:rsidRDefault="00902A2C" w:rsidP="004703E8">
      <w:pPr>
        <w:pStyle w:val="rvps2"/>
        <w:spacing w:before="0" w:beforeAutospacing="0" w:after="0" w:afterAutospacing="0"/>
        <w:jc w:val="both"/>
      </w:pPr>
      <w:r>
        <w:t xml:space="preserve">8.7. Кожному акціонеру (представнику) під час реєстрації відповідно до кількості голосів, які йому належать, видаються бюлетені для голосування з кожного питання порядку </w:t>
      </w:r>
      <w:proofErr w:type="spellStart"/>
      <w:r>
        <w:t>денного.За</w:t>
      </w:r>
      <w:proofErr w:type="spellEnd"/>
      <w:r>
        <w:t xml:space="preserve"> результатами </w:t>
      </w:r>
      <w:proofErr w:type="spellStart"/>
      <w:r>
        <w:t>реєсрації</w:t>
      </w:r>
      <w:proofErr w:type="spellEnd"/>
      <w:r>
        <w:t xml:space="preserve"> акціонерів та визначення кворуму реєстраційна комісія складає протокол про підсумки </w:t>
      </w:r>
      <w:proofErr w:type="spellStart"/>
      <w:r>
        <w:t>реєсрації</w:t>
      </w:r>
      <w:proofErr w:type="spellEnd"/>
      <w:r>
        <w:t xml:space="preserve"> учасників Загальних зборів, який підписується усіма членами реєстраційної комісії.</w:t>
      </w:r>
    </w:p>
    <w:p w:rsidR="003442CF" w:rsidRDefault="005C0621" w:rsidP="00E94660">
      <w:pPr>
        <w:jc w:val="both"/>
        <w:rPr>
          <w:rStyle w:val="rvts0"/>
          <w:lang w:val="uk-UA"/>
        </w:rPr>
      </w:pPr>
      <w:bookmarkStart w:id="72" w:name="n547"/>
      <w:bookmarkEnd w:id="72"/>
      <w:r>
        <w:rPr>
          <w:rStyle w:val="rvts0"/>
          <w:lang w:val="uk-UA"/>
        </w:rPr>
        <w:t xml:space="preserve">. </w:t>
      </w:r>
    </w:p>
    <w:p w:rsidR="009154EA" w:rsidRPr="00902A2C" w:rsidRDefault="00902A2C" w:rsidP="009154EA">
      <w:pPr>
        <w:jc w:val="center"/>
        <w:rPr>
          <w:b/>
          <w:sz w:val="28"/>
          <w:szCs w:val="28"/>
        </w:rPr>
      </w:pPr>
      <w:r w:rsidRPr="00902A2C">
        <w:rPr>
          <w:b/>
          <w:sz w:val="28"/>
          <w:szCs w:val="28"/>
          <w:lang w:val="uk-UA"/>
        </w:rPr>
        <w:t>9.</w:t>
      </w:r>
      <w:r w:rsidR="009154EA" w:rsidRPr="00902A2C">
        <w:rPr>
          <w:b/>
          <w:sz w:val="28"/>
          <w:szCs w:val="28"/>
        </w:rPr>
        <w:t xml:space="preserve"> Порядок </w:t>
      </w:r>
      <w:proofErr w:type="spellStart"/>
      <w:r w:rsidR="009154EA" w:rsidRPr="00902A2C">
        <w:rPr>
          <w:b/>
          <w:sz w:val="28"/>
          <w:szCs w:val="28"/>
        </w:rPr>
        <w:t>проведення</w:t>
      </w:r>
      <w:proofErr w:type="spellEnd"/>
      <w:r w:rsidR="009154EA" w:rsidRPr="00902A2C">
        <w:rPr>
          <w:b/>
          <w:sz w:val="28"/>
          <w:szCs w:val="28"/>
        </w:rPr>
        <w:t xml:space="preserve"> </w:t>
      </w:r>
      <w:proofErr w:type="spellStart"/>
      <w:r w:rsidR="009154EA" w:rsidRPr="00902A2C">
        <w:rPr>
          <w:b/>
          <w:sz w:val="28"/>
          <w:szCs w:val="28"/>
        </w:rPr>
        <w:t>Загальних</w:t>
      </w:r>
      <w:proofErr w:type="spellEnd"/>
      <w:r w:rsidR="009154EA" w:rsidRPr="00902A2C">
        <w:rPr>
          <w:b/>
          <w:sz w:val="28"/>
          <w:szCs w:val="28"/>
        </w:rPr>
        <w:t xml:space="preserve"> </w:t>
      </w:r>
      <w:proofErr w:type="spellStart"/>
      <w:r w:rsidR="009154EA" w:rsidRPr="00902A2C">
        <w:rPr>
          <w:b/>
          <w:sz w:val="28"/>
          <w:szCs w:val="28"/>
        </w:rPr>
        <w:t>зборів</w:t>
      </w:r>
      <w:proofErr w:type="spellEnd"/>
      <w:r>
        <w:rPr>
          <w:b/>
          <w:sz w:val="28"/>
          <w:szCs w:val="28"/>
          <w:lang w:val="uk-UA"/>
        </w:rPr>
        <w:t xml:space="preserve"> і голосування з питань порядку денного Загальних зборів</w:t>
      </w:r>
      <w:r w:rsidR="009154EA" w:rsidRPr="00902A2C">
        <w:rPr>
          <w:b/>
          <w:sz w:val="28"/>
          <w:szCs w:val="28"/>
        </w:rPr>
        <w:t>.</w:t>
      </w:r>
    </w:p>
    <w:p w:rsidR="00056418" w:rsidRDefault="00596419" w:rsidP="00EE11FA">
      <w:pPr>
        <w:jc w:val="both"/>
        <w:rPr>
          <w:rStyle w:val="rvts0"/>
          <w:lang w:val="uk-UA"/>
        </w:rPr>
      </w:pPr>
      <w:r>
        <w:rPr>
          <w:lang w:val="uk-UA"/>
        </w:rPr>
        <w:t>9.1.</w:t>
      </w:r>
      <w:r w:rsidRPr="00596419">
        <w:t xml:space="preserve"> </w:t>
      </w:r>
      <w:proofErr w:type="spellStart"/>
      <w:r>
        <w:rPr>
          <w:rStyle w:val="rvts0"/>
        </w:rPr>
        <w:t>Загальні</w:t>
      </w:r>
      <w:proofErr w:type="spellEnd"/>
      <w:r>
        <w:rPr>
          <w:rStyle w:val="rvts0"/>
        </w:rPr>
        <w:t xml:space="preserve"> </w:t>
      </w:r>
      <w:proofErr w:type="spellStart"/>
      <w:r>
        <w:rPr>
          <w:rStyle w:val="rvts0"/>
        </w:rPr>
        <w:t>збори</w:t>
      </w:r>
      <w:proofErr w:type="spellEnd"/>
      <w:r>
        <w:rPr>
          <w:rStyle w:val="rvts0"/>
        </w:rPr>
        <w:t xml:space="preserve"> </w:t>
      </w:r>
      <w:proofErr w:type="spellStart"/>
      <w:r>
        <w:rPr>
          <w:rStyle w:val="rvts0"/>
        </w:rPr>
        <w:t>акціонерного</w:t>
      </w:r>
      <w:proofErr w:type="spellEnd"/>
      <w:r>
        <w:rPr>
          <w:rStyle w:val="rvts0"/>
        </w:rPr>
        <w:t xml:space="preserve"> </w:t>
      </w:r>
      <w:proofErr w:type="spellStart"/>
      <w:r>
        <w:rPr>
          <w:rStyle w:val="rvts0"/>
        </w:rPr>
        <w:t>товариства</w:t>
      </w:r>
      <w:proofErr w:type="spellEnd"/>
      <w:r>
        <w:rPr>
          <w:rStyle w:val="rvts0"/>
        </w:rPr>
        <w:t xml:space="preserve"> не </w:t>
      </w:r>
      <w:proofErr w:type="spellStart"/>
      <w:r>
        <w:rPr>
          <w:rStyle w:val="rvts0"/>
        </w:rPr>
        <w:t>можуть</w:t>
      </w:r>
      <w:proofErr w:type="spellEnd"/>
      <w:r>
        <w:rPr>
          <w:rStyle w:val="rvts0"/>
        </w:rPr>
        <w:t xml:space="preserve"> </w:t>
      </w:r>
      <w:proofErr w:type="spellStart"/>
      <w:r>
        <w:rPr>
          <w:rStyle w:val="rvts0"/>
        </w:rPr>
        <w:t>розпочатися</w:t>
      </w:r>
      <w:proofErr w:type="spellEnd"/>
      <w:r>
        <w:rPr>
          <w:rStyle w:val="rvts0"/>
        </w:rPr>
        <w:t xml:space="preserve"> </w:t>
      </w:r>
      <w:proofErr w:type="spellStart"/>
      <w:r>
        <w:rPr>
          <w:rStyle w:val="rvts0"/>
        </w:rPr>
        <w:t>раніше</w:t>
      </w:r>
      <w:proofErr w:type="spellEnd"/>
      <w:r>
        <w:rPr>
          <w:rStyle w:val="rvts0"/>
        </w:rPr>
        <w:t xml:space="preserve">, </w:t>
      </w:r>
      <w:proofErr w:type="spellStart"/>
      <w:r>
        <w:rPr>
          <w:rStyle w:val="rvts0"/>
        </w:rPr>
        <w:t>ніж</w:t>
      </w:r>
      <w:proofErr w:type="spellEnd"/>
      <w:r>
        <w:rPr>
          <w:rStyle w:val="rvts0"/>
        </w:rPr>
        <w:t xml:space="preserve"> </w:t>
      </w:r>
      <w:proofErr w:type="spellStart"/>
      <w:r>
        <w:rPr>
          <w:rStyle w:val="rvts0"/>
        </w:rPr>
        <w:t>зазначено</w:t>
      </w:r>
      <w:proofErr w:type="spellEnd"/>
      <w:r>
        <w:rPr>
          <w:rStyle w:val="rvts0"/>
        </w:rPr>
        <w:t xml:space="preserve"> у </w:t>
      </w:r>
      <w:proofErr w:type="spellStart"/>
      <w:r>
        <w:rPr>
          <w:rStyle w:val="rvts0"/>
        </w:rPr>
        <w:t>повідомленні</w:t>
      </w:r>
      <w:proofErr w:type="spellEnd"/>
      <w:r>
        <w:rPr>
          <w:rStyle w:val="rvts0"/>
        </w:rPr>
        <w:t xml:space="preserve"> про </w:t>
      </w:r>
      <w:proofErr w:type="spellStart"/>
      <w:r>
        <w:rPr>
          <w:rStyle w:val="rvts0"/>
        </w:rPr>
        <w:t>проведення</w:t>
      </w:r>
      <w:proofErr w:type="spellEnd"/>
      <w:r>
        <w:rPr>
          <w:rStyle w:val="rvts0"/>
        </w:rPr>
        <w:t xml:space="preserve"> </w:t>
      </w:r>
      <w:r w:rsidR="00EE11FA">
        <w:rPr>
          <w:rStyle w:val="rvts0"/>
          <w:lang w:val="uk-UA"/>
        </w:rPr>
        <w:t>З</w:t>
      </w:r>
      <w:proofErr w:type="spellStart"/>
      <w:r>
        <w:rPr>
          <w:rStyle w:val="rvts0"/>
        </w:rPr>
        <w:t>агальних</w:t>
      </w:r>
      <w:proofErr w:type="spellEnd"/>
      <w:r>
        <w:rPr>
          <w:rStyle w:val="rvts0"/>
        </w:rPr>
        <w:t xml:space="preserve"> </w:t>
      </w:r>
      <w:proofErr w:type="spellStart"/>
      <w:r>
        <w:rPr>
          <w:rStyle w:val="rvts0"/>
        </w:rPr>
        <w:t>зборів</w:t>
      </w:r>
      <w:proofErr w:type="spellEnd"/>
      <w:r>
        <w:rPr>
          <w:rStyle w:val="rvts0"/>
        </w:rPr>
        <w:t>.</w:t>
      </w:r>
    </w:p>
    <w:p w:rsidR="00596419" w:rsidRDefault="00596419" w:rsidP="00EE11FA">
      <w:pPr>
        <w:jc w:val="both"/>
        <w:rPr>
          <w:rStyle w:val="rvts0"/>
          <w:lang w:val="uk-UA"/>
        </w:rPr>
      </w:pPr>
      <w:r>
        <w:rPr>
          <w:rStyle w:val="rvts0"/>
          <w:lang w:val="uk-UA"/>
        </w:rPr>
        <w:t xml:space="preserve">9.2. </w:t>
      </w:r>
      <w:proofErr w:type="spellStart"/>
      <w:r>
        <w:rPr>
          <w:rStyle w:val="rvts0"/>
        </w:rPr>
        <w:t>Загальні</w:t>
      </w:r>
      <w:proofErr w:type="spellEnd"/>
      <w:r>
        <w:rPr>
          <w:rStyle w:val="rvts0"/>
        </w:rPr>
        <w:t xml:space="preserve"> </w:t>
      </w:r>
      <w:proofErr w:type="spellStart"/>
      <w:r>
        <w:rPr>
          <w:rStyle w:val="rvts0"/>
        </w:rPr>
        <w:t>збори</w:t>
      </w:r>
      <w:proofErr w:type="spellEnd"/>
      <w:r>
        <w:rPr>
          <w:rStyle w:val="rvts0"/>
        </w:rPr>
        <w:t xml:space="preserve"> </w:t>
      </w:r>
      <w:proofErr w:type="spellStart"/>
      <w:r>
        <w:rPr>
          <w:rStyle w:val="rvts0"/>
        </w:rPr>
        <w:t>під</w:t>
      </w:r>
      <w:proofErr w:type="spellEnd"/>
      <w:r>
        <w:rPr>
          <w:rStyle w:val="rvts0"/>
        </w:rPr>
        <w:t xml:space="preserve"> час </w:t>
      </w:r>
      <w:proofErr w:type="spellStart"/>
      <w:r>
        <w:rPr>
          <w:rStyle w:val="rvts0"/>
        </w:rPr>
        <w:t>їх</w:t>
      </w:r>
      <w:proofErr w:type="spellEnd"/>
      <w:r>
        <w:rPr>
          <w:rStyle w:val="rvts0"/>
        </w:rPr>
        <w:t xml:space="preserve"> </w:t>
      </w:r>
      <w:proofErr w:type="spellStart"/>
      <w:r>
        <w:rPr>
          <w:rStyle w:val="rvts0"/>
        </w:rPr>
        <w:t>проведення</w:t>
      </w:r>
      <w:proofErr w:type="spellEnd"/>
      <w:r>
        <w:rPr>
          <w:rStyle w:val="rvts0"/>
        </w:rPr>
        <w:t xml:space="preserve"> </w:t>
      </w:r>
      <w:proofErr w:type="spellStart"/>
      <w:r>
        <w:rPr>
          <w:rStyle w:val="rvts0"/>
        </w:rPr>
        <w:t>можуть</w:t>
      </w:r>
      <w:proofErr w:type="spellEnd"/>
      <w:r>
        <w:rPr>
          <w:rStyle w:val="rvts0"/>
        </w:rPr>
        <w:t xml:space="preserve"> </w:t>
      </w:r>
      <w:proofErr w:type="spellStart"/>
      <w:r>
        <w:rPr>
          <w:rStyle w:val="rvts0"/>
        </w:rPr>
        <w:t>змінювати</w:t>
      </w:r>
      <w:proofErr w:type="spellEnd"/>
      <w:r>
        <w:rPr>
          <w:rStyle w:val="rvts0"/>
        </w:rPr>
        <w:t xml:space="preserve"> </w:t>
      </w:r>
      <w:proofErr w:type="spellStart"/>
      <w:r>
        <w:rPr>
          <w:rStyle w:val="rvts0"/>
        </w:rPr>
        <w:t>черговість</w:t>
      </w:r>
      <w:proofErr w:type="spellEnd"/>
      <w:r>
        <w:rPr>
          <w:rStyle w:val="rvts0"/>
        </w:rPr>
        <w:t xml:space="preserve"> </w:t>
      </w:r>
      <w:proofErr w:type="spellStart"/>
      <w:r>
        <w:rPr>
          <w:rStyle w:val="rvts0"/>
        </w:rPr>
        <w:t>розгляду</w:t>
      </w:r>
      <w:proofErr w:type="spellEnd"/>
      <w:r>
        <w:rPr>
          <w:rStyle w:val="rvts0"/>
        </w:rPr>
        <w:t xml:space="preserve"> </w:t>
      </w:r>
      <w:proofErr w:type="spellStart"/>
      <w:r>
        <w:rPr>
          <w:rStyle w:val="rvts0"/>
        </w:rPr>
        <w:t>питань</w:t>
      </w:r>
      <w:proofErr w:type="spellEnd"/>
      <w:r>
        <w:rPr>
          <w:rStyle w:val="rvts0"/>
        </w:rPr>
        <w:t xml:space="preserve"> порядку денного за </w:t>
      </w:r>
      <w:proofErr w:type="spellStart"/>
      <w:r>
        <w:rPr>
          <w:rStyle w:val="rvts0"/>
        </w:rPr>
        <w:t>умови</w:t>
      </w:r>
      <w:proofErr w:type="spellEnd"/>
      <w:r>
        <w:rPr>
          <w:rStyle w:val="rvts0"/>
        </w:rPr>
        <w:t xml:space="preserve">, </w:t>
      </w:r>
      <w:proofErr w:type="spellStart"/>
      <w:r>
        <w:rPr>
          <w:rStyle w:val="rvts0"/>
        </w:rPr>
        <w:t>що</w:t>
      </w:r>
      <w:proofErr w:type="spellEnd"/>
      <w:r>
        <w:rPr>
          <w:rStyle w:val="rvts0"/>
        </w:rPr>
        <w:t xml:space="preserve"> за </w:t>
      </w:r>
      <w:proofErr w:type="spellStart"/>
      <w:r>
        <w:rPr>
          <w:rStyle w:val="rvts0"/>
        </w:rPr>
        <w:t>рішення</w:t>
      </w:r>
      <w:proofErr w:type="spellEnd"/>
      <w:r>
        <w:rPr>
          <w:rStyle w:val="rvts0"/>
        </w:rPr>
        <w:t xml:space="preserve"> про </w:t>
      </w:r>
      <w:proofErr w:type="spellStart"/>
      <w:r>
        <w:rPr>
          <w:rStyle w:val="rvts0"/>
        </w:rPr>
        <w:t>зміну</w:t>
      </w:r>
      <w:proofErr w:type="spellEnd"/>
      <w:r>
        <w:rPr>
          <w:rStyle w:val="rvts0"/>
        </w:rPr>
        <w:t xml:space="preserve"> </w:t>
      </w:r>
      <w:proofErr w:type="spellStart"/>
      <w:r>
        <w:rPr>
          <w:rStyle w:val="rvts0"/>
        </w:rPr>
        <w:t>черговості</w:t>
      </w:r>
      <w:proofErr w:type="spellEnd"/>
      <w:r>
        <w:rPr>
          <w:rStyle w:val="rvts0"/>
        </w:rPr>
        <w:t xml:space="preserve"> </w:t>
      </w:r>
      <w:proofErr w:type="spellStart"/>
      <w:r>
        <w:rPr>
          <w:rStyle w:val="rvts0"/>
        </w:rPr>
        <w:t>розгляду</w:t>
      </w:r>
      <w:proofErr w:type="spellEnd"/>
      <w:r>
        <w:rPr>
          <w:rStyle w:val="rvts0"/>
        </w:rPr>
        <w:t xml:space="preserve"> </w:t>
      </w:r>
      <w:proofErr w:type="spellStart"/>
      <w:r>
        <w:rPr>
          <w:rStyle w:val="rvts0"/>
        </w:rPr>
        <w:t>питань</w:t>
      </w:r>
      <w:proofErr w:type="spellEnd"/>
      <w:r>
        <w:rPr>
          <w:rStyle w:val="rvts0"/>
        </w:rPr>
        <w:t xml:space="preserve"> порядку денного буде </w:t>
      </w:r>
      <w:proofErr w:type="spellStart"/>
      <w:r>
        <w:rPr>
          <w:rStyle w:val="rvts0"/>
        </w:rPr>
        <w:t>віддано</w:t>
      </w:r>
      <w:proofErr w:type="spellEnd"/>
      <w:r>
        <w:rPr>
          <w:rStyle w:val="rvts0"/>
        </w:rPr>
        <w:t xml:space="preserve"> не </w:t>
      </w:r>
      <w:proofErr w:type="spellStart"/>
      <w:r>
        <w:rPr>
          <w:rStyle w:val="rvts0"/>
        </w:rPr>
        <w:t>менше</w:t>
      </w:r>
      <w:proofErr w:type="spellEnd"/>
      <w:r>
        <w:rPr>
          <w:rStyle w:val="rvts0"/>
        </w:rPr>
        <w:t xml:space="preserve"> </w:t>
      </w:r>
      <w:proofErr w:type="spellStart"/>
      <w:r>
        <w:rPr>
          <w:rStyle w:val="rvts0"/>
        </w:rPr>
        <w:t>трьох</w:t>
      </w:r>
      <w:proofErr w:type="spellEnd"/>
      <w:r>
        <w:rPr>
          <w:rStyle w:val="rvts0"/>
        </w:rPr>
        <w:t xml:space="preserve"> </w:t>
      </w:r>
      <w:proofErr w:type="spellStart"/>
      <w:r>
        <w:rPr>
          <w:rStyle w:val="rvts0"/>
        </w:rPr>
        <w:t>чвертей</w:t>
      </w:r>
      <w:proofErr w:type="spellEnd"/>
      <w:r>
        <w:rPr>
          <w:rStyle w:val="rvts0"/>
        </w:rPr>
        <w:t xml:space="preserve"> </w:t>
      </w:r>
      <w:proofErr w:type="spellStart"/>
      <w:r>
        <w:rPr>
          <w:rStyle w:val="rvts0"/>
        </w:rPr>
        <w:t>голосів</w:t>
      </w:r>
      <w:proofErr w:type="spellEnd"/>
      <w:r>
        <w:rPr>
          <w:rStyle w:val="rvts0"/>
        </w:rPr>
        <w:t xml:space="preserve"> </w:t>
      </w:r>
      <w:proofErr w:type="spellStart"/>
      <w:r>
        <w:rPr>
          <w:rStyle w:val="rvts0"/>
        </w:rPr>
        <w:t>акціонерів</w:t>
      </w:r>
      <w:proofErr w:type="spellEnd"/>
      <w:r>
        <w:rPr>
          <w:rStyle w:val="rvts0"/>
        </w:rPr>
        <w:t xml:space="preserve">, </w:t>
      </w:r>
      <w:proofErr w:type="spellStart"/>
      <w:r>
        <w:rPr>
          <w:rStyle w:val="rvts0"/>
        </w:rPr>
        <w:t>які</w:t>
      </w:r>
      <w:proofErr w:type="spellEnd"/>
      <w:r>
        <w:rPr>
          <w:rStyle w:val="rvts0"/>
        </w:rPr>
        <w:t xml:space="preserve"> </w:t>
      </w:r>
      <w:proofErr w:type="spellStart"/>
      <w:r>
        <w:rPr>
          <w:rStyle w:val="rvts0"/>
        </w:rPr>
        <w:t>зареєструвалися</w:t>
      </w:r>
      <w:proofErr w:type="spellEnd"/>
      <w:r>
        <w:rPr>
          <w:rStyle w:val="rvts0"/>
        </w:rPr>
        <w:t xml:space="preserve"> для </w:t>
      </w:r>
      <w:proofErr w:type="spellStart"/>
      <w:r>
        <w:rPr>
          <w:rStyle w:val="rvts0"/>
        </w:rPr>
        <w:t>участі</w:t>
      </w:r>
      <w:proofErr w:type="spellEnd"/>
      <w:r>
        <w:rPr>
          <w:rStyle w:val="rvts0"/>
        </w:rPr>
        <w:t xml:space="preserve"> у </w:t>
      </w:r>
      <w:r w:rsidR="00EE11FA">
        <w:rPr>
          <w:rStyle w:val="rvts0"/>
          <w:lang w:val="uk-UA"/>
        </w:rPr>
        <w:t>З</w:t>
      </w:r>
      <w:proofErr w:type="spellStart"/>
      <w:r>
        <w:rPr>
          <w:rStyle w:val="rvts0"/>
        </w:rPr>
        <w:t>агальних</w:t>
      </w:r>
      <w:proofErr w:type="spellEnd"/>
      <w:r>
        <w:rPr>
          <w:rStyle w:val="rvts0"/>
        </w:rPr>
        <w:t xml:space="preserve"> </w:t>
      </w:r>
      <w:proofErr w:type="spellStart"/>
      <w:r>
        <w:rPr>
          <w:rStyle w:val="rvts0"/>
        </w:rPr>
        <w:t>зборах</w:t>
      </w:r>
      <w:proofErr w:type="spellEnd"/>
      <w:r>
        <w:rPr>
          <w:rStyle w:val="rvts0"/>
        </w:rPr>
        <w:t>.</w:t>
      </w:r>
    </w:p>
    <w:p w:rsidR="00596419" w:rsidRDefault="00596419" w:rsidP="00EE11FA">
      <w:pPr>
        <w:pStyle w:val="rvps2"/>
        <w:spacing w:before="0" w:beforeAutospacing="0" w:after="0" w:afterAutospacing="0"/>
        <w:jc w:val="both"/>
      </w:pPr>
      <w:r>
        <w:rPr>
          <w:rStyle w:val="rvts0"/>
        </w:rPr>
        <w:t xml:space="preserve">9.3. </w:t>
      </w:r>
      <w:r>
        <w:t xml:space="preserve">У ході </w:t>
      </w:r>
      <w:r w:rsidR="00EE11FA">
        <w:t>З</w:t>
      </w:r>
      <w:r>
        <w:t xml:space="preserve">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w:t>
      </w:r>
      <w:r w:rsidR="00EE11FA">
        <w:t>З</w:t>
      </w:r>
      <w:r>
        <w:t>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w:t>
      </w:r>
    </w:p>
    <w:p w:rsidR="00596419" w:rsidRDefault="00596419" w:rsidP="00EE11FA">
      <w:pPr>
        <w:pStyle w:val="rvps2"/>
        <w:spacing w:before="0" w:beforeAutospacing="0" w:after="0" w:afterAutospacing="0"/>
        <w:jc w:val="both"/>
      </w:pPr>
      <w:bookmarkStart w:id="73" w:name="n577"/>
      <w:bookmarkEnd w:id="73"/>
      <w:r>
        <w:t xml:space="preserve">Кількість голосів акціонерів, які зареєструвалися для участі в </w:t>
      </w:r>
      <w:r w:rsidR="00EE11FA">
        <w:t>З</w:t>
      </w:r>
      <w:r>
        <w:t>агальних зборах, визначається на підставі даних реєстрації першого дня.</w:t>
      </w:r>
    </w:p>
    <w:p w:rsidR="00596419" w:rsidRDefault="00596419" w:rsidP="00EE11FA">
      <w:pPr>
        <w:pStyle w:val="rvps2"/>
        <w:spacing w:before="0" w:beforeAutospacing="0" w:after="0" w:afterAutospacing="0"/>
        <w:jc w:val="both"/>
      </w:pPr>
      <w:bookmarkStart w:id="74" w:name="n578"/>
      <w:bookmarkEnd w:id="74"/>
      <w:r>
        <w:t xml:space="preserve">Після перерви </w:t>
      </w:r>
      <w:r w:rsidR="00EE11FA">
        <w:t>З</w:t>
      </w:r>
      <w:r>
        <w:t xml:space="preserve">агальні збори проводяться в тому самому місці, що зазначене в повідомленні про проведення </w:t>
      </w:r>
      <w:r w:rsidR="00EE11FA">
        <w:t>З</w:t>
      </w:r>
      <w:r>
        <w:t>агальних зборів.</w:t>
      </w:r>
    </w:p>
    <w:p w:rsidR="00596419" w:rsidRDefault="00596419" w:rsidP="00EE11FA">
      <w:pPr>
        <w:pStyle w:val="rvps2"/>
        <w:spacing w:before="0" w:beforeAutospacing="0" w:after="0" w:afterAutospacing="0"/>
        <w:jc w:val="both"/>
      </w:pPr>
      <w:bookmarkStart w:id="75" w:name="n579"/>
      <w:bookmarkEnd w:id="75"/>
      <w:r>
        <w:t xml:space="preserve">Кількість перерв у ході проведення </w:t>
      </w:r>
      <w:r w:rsidR="00EE11FA">
        <w:t>З</w:t>
      </w:r>
      <w:r>
        <w:t>агальних зборів не може перевищувати трьох.</w:t>
      </w:r>
    </w:p>
    <w:p w:rsidR="00596419" w:rsidRDefault="00596419" w:rsidP="00EE11FA">
      <w:pPr>
        <w:pStyle w:val="rvps2"/>
        <w:spacing w:before="0" w:beforeAutospacing="0" w:after="0" w:afterAutospacing="0"/>
        <w:jc w:val="both"/>
      </w:pPr>
      <w:r>
        <w:t xml:space="preserve">9.4. Голосування на </w:t>
      </w:r>
      <w:r w:rsidR="00EE11FA">
        <w:t>З</w:t>
      </w:r>
      <w:r>
        <w:t>агальних зборах акціонерного товариства з питань порядку денного проводиться виключно з використанням бюлетенів для голосування.</w:t>
      </w:r>
    </w:p>
    <w:p w:rsidR="00596419" w:rsidRDefault="00596419" w:rsidP="00EE11FA">
      <w:pPr>
        <w:pStyle w:val="rvps2"/>
        <w:spacing w:before="0" w:beforeAutospacing="0" w:after="0" w:afterAutospacing="0"/>
        <w:jc w:val="both"/>
      </w:pPr>
      <w:bookmarkStart w:id="76" w:name="n585"/>
      <w:bookmarkStart w:id="77" w:name="n586"/>
      <w:bookmarkEnd w:id="76"/>
      <w:bookmarkEnd w:id="77"/>
      <w:r>
        <w:t>9.4.1. Бюлетень для голосування (крім кумулятивного голосування) повинен містити:</w:t>
      </w:r>
    </w:p>
    <w:p w:rsidR="00596419" w:rsidRDefault="00596419" w:rsidP="00EE11FA">
      <w:pPr>
        <w:pStyle w:val="rvps2"/>
        <w:spacing w:before="0" w:beforeAutospacing="0" w:after="0" w:afterAutospacing="0"/>
        <w:jc w:val="both"/>
      </w:pPr>
      <w:bookmarkStart w:id="78" w:name="n587"/>
      <w:bookmarkEnd w:id="78"/>
      <w:r>
        <w:t xml:space="preserve">1) повне найменування </w:t>
      </w:r>
      <w:r w:rsidR="00EE11FA">
        <w:t>Т</w:t>
      </w:r>
      <w:r>
        <w:t>овариства;</w:t>
      </w:r>
    </w:p>
    <w:p w:rsidR="00596419" w:rsidRDefault="00596419" w:rsidP="00EE11FA">
      <w:pPr>
        <w:pStyle w:val="rvps2"/>
        <w:spacing w:before="0" w:beforeAutospacing="0" w:after="0" w:afterAutospacing="0"/>
        <w:jc w:val="both"/>
      </w:pPr>
      <w:bookmarkStart w:id="79" w:name="n588"/>
      <w:bookmarkEnd w:id="79"/>
      <w:r>
        <w:t>2)</w:t>
      </w:r>
      <w:r w:rsidR="00EE11FA">
        <w:t xml:space="preserve"> дату і час початку проведення З</w:t>
      </w:r>
      <w:r>
        <w:t>агальних зборів;</w:t>
      </w:r>
    </w:p>
    <w:p w:rsidR="00596419" w:rsidRDefault="00596419" w:rsidP="00EE11FA">
      <w:pPr>
        <w:pStyle w:val="rvps2"/>
        <w:spacing w:before="0" w:beforeAutospacing="0" w:after="0" w:afterAutospacing="0"/>
        <w:jc w:val="both"/>
      </w:pPr>
      <w:bookmarkStart w:id="80" w:name="n589"/>
      <w:bookmarkStart w:id="81" w:name="n590"/>
      <w:bookmarkEnd w:id="80"/>
      <w:bookmarkEnd w:id="81"/>
      <w:r>
        <w:t>3) питання, винесене на голосування, та проект (проекти) рішення з цього питання;</w:t>
      </w:r>
    </w:p>
    <w:p w:rsidR="00596419" w:rsidRDefault="00596419" w:rsidP="00EE11FA">
      <w:pPr>
        <w:pStyle w:val="rvps2"/>
        <w:spacing w:before="0" w:beforeAutospacing="0" w:after="0" w:afterAutospacing="0"/>
        <w:jc w:val="both"/>
      </w:pPr>
      <w:bookmarkStart w:id="82" w:name="n591"/>
      <w:bookmarkEnd w:id="82"/>
      <w:r>
        <w:t>4) варіанти голосування за кожний проект рішення (написи "за", "проти", "утримався");</w:t>
      </w:r>
    </w:p>
    <w:p w:rsidR="00596419" w:rsidRDefault="00596419" w:rsidP="00EE11FA">
      <w:pPr>
        <w:pStyle w:val="rvps2"/>
        <w:spacing w:before="0" w:beforeAutospacing="0" w:after="0" w:afterAutospacing="0"/>
        <w:jc w:val="both"/>
      </w:pPr>
      <w:bookmarkStart w:id="83" w:name="n592"/>
      <w:bookmarkEnd w:id="83"/>
      <w:r>
        <w:t>5)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596419" w:rsidRDefault="00596419" w:rsidP="00EE11FA">
      <w:pPr>
        <w:pStyle w:val="rvps2"/>
        <w:spacing w:before="0" w:beforeAutospacing="0" w:after="0" w:afterAutospacing="0"/>
        <w:jc w:val="both"/>
      </w:pPr>
      <w:r>
        <w:t>6) зазначення найменування або імені акціонера, імені його представника (за наявності) та кількості голосів, що йому належать.</w:t>
      </w:r>
    </w:p>
    <w:p w:rsidR="00596419" w:rsidRDefault="00596419" w:rsidP="00EE11FA">
      <w:pPr>
        <w:pStyle w:val="rvps2"/>
        <w:spacing w:before="0" w:beforeAutospacing="0" w:after="0" w:afterAutospacing="0"/>
        <w:jc w:val="both"/>
      </w:pPr>
      <w:bookmarkStart w:id="84" w:name="n595"/>
      <w:bookmarkStart w:id="85" w:name="n596"/>
      <w:bookmarkEnd w:id="84"/>
      <w:bookmarkEnd w:id="85"/>
      <w:r>
        <w:t>9.4.2. Бюлетень для голосування засвідчується в порядку та спосіб, установлені статутом Товариства.</w:t>
      </w:r>
    </w:p>
    <w:p w:rsidR="00596419" w:rsidRDefault="00596419" w:rsidP="00EE11FA">
      <w:pPr>
        <w:pStyle w:val="rvps2"/>
        <w:spacing w:before="0" w:beforeAutospacing="0" w:after="0" w:afterAutospacing="0"/>
        <w:jc w:val="both"/>
      </w:pPr>
      <w:r>
        <w:t xml:space="preserve">9.5. У разі проведення голосування з питань обрання членів виконавчого органу, </w:t>
      </w:r>
      <w:r w:rsidR="00EE11FA">
        <w:t>Наглядової ради або Р</w:t>
      </w:r>
      <w:r>
        <w:t xml:space="preserve">евізійної комісії </w:t>
      </w:r>
      <w:r w:rsidR="00EE11FA">
        <w:t>Т</w:t>
      </w:r>
      <w:r>
        <w:t>овариства бюлетень для голосування повинен містити прізвище, ім'я та по батькові кандидата (кандидатів).</w:t>
      </w:r>
    </w:p>
    <w:p w:rsidR="00596419" w:rsidRDefault="00596419" w:rsidP="00EE11FA">
      <w:pPr>
        <w:pStyle w:val="rvps2"/>
        <w:spacing w:before="0" w:beforeAutospacing="0" w:after="0" w:afterAutospacing="0"/>
        <w:jc w:val="both"/>
      </w:pPr>
      <w:bookmarkStart w:id="86" w:name="n599"/>
      <w:bookmarkEnd w:id="86"/>
      <w:r>
        <w:t>Бюлетень для кумулятивного голосування повинен містити:</w:t>
      </w:r>
    </w:p>
    <w:p w:rsidR="00596419" w:rsidRDefault="00596419" w:rsidP="00EE11FA">
      <w:pPr>
        <w:pStyle w:val="rvps2"/>
        <w:spacing w:before="0" w:beforeAutospacing="0" w:after="0" w:afterAutospacing="0"/>
        <w:jc w:val="both"/>
      </w:pPr>
      <w:bookmarkStart w:id="87" w:name="n600"/>
      <w:bookmarkEnd w:id="87"/>
      <w:r>
        <w:t xml:space="preserve">1) повне найменування </w:t>
      </w:r>
      <w:r w:rsidR="00EE11FA">
        <w:t>Т</w:t>
      </w:r>
      <w:r>
        <w:t>овариства;</w:t>
      </w:r>
    </w:p>
    <w:p w:rsidR="00596419" w:rsidRDefault="00596419" w:rsidP="00EE11FA">
      <w:pPr>
        <w:pStyle w:val="rvps2"/>
        <w:spacing w:before="0" w:beforeAutospacing="0" w:after="0" w:afterAutospacing="0"/>
        <w:jc w:val="both"/>
      </w:pPr>
      <w:bookmarkStart w:id="88" w:name="n601"/>
      <w:bookmarkEnd w:id="88"/>
      <w:r>
        <w:t xml:space="preserve">2) дату і час початку проведення </w:t>
      </w:r>
      <w:r w:rsidR="00EE11FA">
        <w:t>З</w:t>
      </w:r>
      <w:r>
        <w:t>агальних зборів;</w:t>
      </w:r>
    </w:p>
    <w:p w:rsidR="00596419" w:rsidRDefault="00596419" w:rsidP="00EE11FA">
      <w:pPr>
        <w:pStyle w:val="rvps2"/>
        <w:spacing w:before="0" w:beforeAutospacing="0" w:after="0" w:afterAutospacing="0"/>
        <w:jc w:val="both"/>
      </w:pPr>
      <w:bookmarkStart w:id="89" w:name="n602"/>
      <w:bookmarkStart w:id="90" w:name="n603"/>
      <w:bookmarkEnd w:id="89"/>
      <w:bookmarkEnd w:id="90"/>
      <w:r>
        <w:t xml:space="preserve">3) перелік кандидатів у члени органу </w:t>
      </w:r>
      <w:r w:rsidR="00EE11FA">
        <w:t>Т</w:t>
      </w:r>
      <w:r>
        <w:t>овариства із зазначенням інформації про них відповідно до вимог, встановлених Національною комісією з цінних паперів та фондового ринку;</w:t>
      </w:r>
    </w:p>
    <w:p w:rsidR="00596419" w:rsidRDefault="00596419" w:rsidP="00EE11FA">
      <w:pPr>
        <w:pStyle w:val="rvps2"/>
        <w:spacing w:before="0" w:beforeAutospacing="0" w:after="0" w:afterAutospacing="0"/>
        <w:jc w:val="both"/>
      </w:pPr>
      <w:bookmarkStart w:id="91" w:name="n604"/>
      <w:bookmarkEnd w:id="91"/>
      <w:r>
        <w:t>4) місце для зазначення акціонером (представником акціонера) кількості голосів, яку він віддає за кожного кандидата;</w:t>
      </w:r>
    </w:p>
    <w:p w:rsidR="0036399E" w:rsidRDefault="0036399E" w:rsidP="0036399E">
      <w:pPr>
        <w:pStyle w:val="rvps2"/>
        <w:spacing w:before="0" w:beforeAutospacing="0" w:after="0" w:afterAutospacing="0"/>
        <w:jc w:val="both"/>
      </w:pPr>
      <w:r>
        <w:t xml:space="preserve">5)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w:t>
      </w:r>
      <w:r>
        <w:lastRenderedPageBreak/>
        <w:t>найменування юридичної особи у разі, якщо вона є акціонером. За відсутності таких реквізитів і підпису бюлетень вважається недійсним;</w:t>
      </w:r>
    </w:p>
    <w:p w:rsidR="0036399E" w:rsidRDefault="0036399E" w:rsidP="0036399E">
      <w:pPr>
        <w:pStyle w:val="rvps2"/>
        <w:spacing w:before="0" w:beforeAutospacing="0" w:after="0" w:afterAutospacing="0"/>
        <w:jc w:val="both"/>
      </w:pPr>
      <w:r>
        <w:t>6) зазначення кількості голосів, що належать кожному акціонеру.</w:t>
      </w:r>
    </w:p>
    <w:p w:rsidR="00EE11FA" w:rsidRDefault="00EE11FA" w:rsidP="0036399E">
      <w:pPr>
        <w:pStyle w:val="rvps2"/>
        <w:spacing w:before="0" w:beforeAutospacing="0" w:after="0" w:afterAutospacing="0"/>
        <w:jc w:val="both"/>
      </w:pPr>
      <w:r>
        <w:t>9.6. Форма і текст бюлетеня для голосування затверджуються Наглядовою радою не пізніше ніж за 10 днів до дати проведення Загальних зборів, щодо обрання кандидатів до складу органів товариства - не пізніше ніж за чотири дні до дати проведення загальних зборів</w:t>
      </w:r>
      <w:r w:rsidR="009408DC">
        <w:t>.</w:t>
      </w:r>
    </w:p>
    <w:p w:rsidR="00EE11FA" w:rsidRDefault="009408DC" w:rsidP="0036399E">
      <w:pPr>
        <w:pStyle w:val="rvps2"/>
        <w:spacing w:before="0" w:beforeAutospacing="0" w:after="0" w:afterAutospacing="0"/>
        <w:jc w:val="both"/>
      </w:pPr>
      <w:bookmarkStart w:id="92" w:name="n615"/>
      <w:bookmarkStart w:id="93" w:name="n616"/>
      <w:bookmarkEnd w:id="92"/>
      <w:bookmarkEnd w:id="93"/>
      <w:r>
        <w:t>9.7</w:t>
      </w:r>
      <w:r w:rsidR="00EE11FA">
        <w:t>. Бюлетень для голосування визнається недійсним у разі, якщо:</w:t>
      </w:r>
    </w:p>
    <w:p w:rsidR="00EE11FA" w:rsidRDefault="00EE11FA" w:rsidP="0036399E">
      <w:pPr>
        <w:pStyle w:val="rvps2"/>
        <w:spacing w:before="0" w:beforeAutospacing="0" w:after="0" w:afterAutospacing="0"/>
        <w:jc w:val="both"/>
      </w:pPr>
      <w:bookmarkStart w:id="94" w:name="n617"/>
      <w:bookmarkEnd w:id="94"/>
      <w:r>
        <w:t xml:space="preserve">1) він відрізняється від офіційно виготовленого </w:t>
      </w:r>
      <w:r w:rsidR="009408DC">
        <w:t>Т</w:t>
      </w:r>
      <w:r>
        <w:t>овариством зразка;</w:t>
      </w:r>
    </w:p>
    <w:p w:rsidR="00EE11FA" w:rsidRDefault="00EE11FA" w:rsidP="0036399E">
      <w:pPr>
        <w:pStyle w:val="rvps2"/>
        <w:spacing w:before="0" w:beforeAutospacing="0" w:after="0" w:afterAutospacing="0"/>
        <w:jc w:val="both"/>
      </w:pPr>
      <w:bookmarkStart w:id="95" w:name="n618"/>
      <w:bookmarkEnd w:id="95"/>
      <w:r>
        <w:t>2) на ньому відсутній підпис (підписи) акціонера (представника акціонера);</w:t>
      </w:r>
    </w:p>
    <w:p w:rsidR="00EE11FA" w:rsidRDefault="00EE11FA" w:rsidP="0036399E">
      <w:pPr>
        <w:pStyle w:val="rvps2"/>
        <w:spacing w:before="0" w:beforeAutospacing="0" w:after="0" w:afterAutospacing="0"/>
        <w:jc w:val="both"/>
      </w:pPr>
      <w:bookmarkStart w:id="96" w:name="n619"/>
      <w:bookmarkEnd w:id="96"/>
      <w:r>
        <w:t>3) він складається з кількох аркушів, які не пронумеровані;</w:t>
      </w:r>
    </w:p>
    <w:p w:rsidR="00EE11FA" w:rsidRDefault="00EE11FA" w:rsidP="0036399E">
      <w:pPr>
        <w:pStyle w:val="rvps2"/>
        <w:spacing w:before="0" w:beforeAutospacing="0" w:after="0" w:afterAutospacing="0"/>
        <w:jc w:val="both"/>
      </w:pPr>
      <w:bookmarkStart w:id="97" w:name="n620"/>
      <w:bookmarkEnd w:id="97"/>
      <w:r>
        <w:t>4) акціонер (представник акціонера) не позначив у бюлетені жодного або позначив більше одного варіанта голосування щодо одного проекту рішення.</w:t>
      </w:r>
    </w:p>
    <w:p w:rsidR="00EE11FA" w:rsidRDefault="009408DC" w:rsidP="0036399E">
      <w:pPr>
        <w:pStyle w:val="rvps2"/>
        <w:spacing w:before="0" w:beforeAutospacing="0" w:after="0" w:afterAutospacing="0"/>
        <w:jc w:val="both"/>
      </w:pPr>
      <w:bookmarkStart w:id="98" w:name="n621"/>
      <w:bookmarkEnd w:id="98"/>
      <w:r>
        <w:t xml:space="preserve">9.7.1. </w:t>
      </w:r>
      <w:r w:rsidR="00EE11FA">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rsidR="0036399E" w:rsidRDefault="0036399E" w:rsidP="0036399E">
      <w:pPr>
        <w:pStyle w:val="rvps2"/>
        <w:spacing w:before="0" w:beforeAutospacing="0" w:after="0" w:afterAutospacing="0"/>
        <w:jc w:val="both"/>
      </w:pPr>
      <w:r>
        <w:t>9.8. Рішення Загальних зборів Товариства вважається прийнятим з моменту складення протоколу про підсумки голосування.</w:t>
      </w:r>
    </w:p>
    <w:p w:rsidR="0036399E" w:rsidRDefault="0036399E" w:rsidP="0036399E">
      <w:pPr>
        <w:pStyle w:val="rvps2"/>
        <w:spacing w:before="0" w:beforeAutospacing="0" w:after="0" w:afterAutospacing="0"/>
        <w:jc w:val="both"/>
      </w:pPr>
      <w:bookmarkStart w:id="99" w:name="n649"/>
      <w:bookmarkEnd w:id="99"/>
      <w:r>
        <w:t>9.8.1. Підсумки голосування оголошуються на Загальних зборах, під час яких проводилося голосування. Після закриття Загальних зборів підсумки голосування доводяться до відома акціонерів протягом 10 робочих днів у спосіб, визначений Статутом Товариства.</w:t>
      </w:r>
    </w:p>
    <w:p w:rsidR="0036399E" w:rsidRDefault="0036399E" w:rsidP="0036399E">
      <w:pPr>
        <w:pStyle w:val="rvps2"/>
        <w:spacing w:before="0" w:beforeAutospacing="0" w:after="0" w:afterAutospacing="0"/>
        <w:jc w:val="both"/>
      </w:pPr>
    </w:p>
    <w:p w:rsidR="0036399E" w:rsidRPr="0036399E" w:rsidRDefault="0036399E" w:rsidP="0036399E">
      <w:pPr>
        <w:pStyle w:val="rvps2"/>
        <w:spacing w:before="0" w:beforeAutospacing="0" w:after="0" w:afterAutospacing="0"/>
        <w:jc w:val="center"/>
        <w:rPr>
          <w:b/>
          <w:sz w:val="28"/>
          <w:szCs w:val="28"/>
        </w:rPr>
      </w:pPr>
      <w:r w:rsidRPr="0036399E">
        <w:rPr>
          <w:b/>
          <w:sz w:val="28"/>
          <w:szCs w:val="28"/>
        </w:rPr>
        <w:t>10. Протокол Загальних зборів</w:t>
      </w:r>
    </w:p>
    <w:p w:rsidR="0036399E" w:rsidRDefault="0036399E" w:rsidP="0036399E">
      <w:pPr>
        <w:pStyle w:val="rvps2"/>
        <w:spacing w:before="0" w:beforeAutospacing="0" w:after="0" w:afterAutospacing="0"/>
        <w:jc w:val="both"/>
      </w:pPr>
      <w:r>
        <w:t>10.1. Хід Загальних зборів і прийняті ними рішення, включаючи підсумки голосування з  кожного питання порядку денного, оформлюється протоколом, ведення якого забезпечується секретарем Загальних зборів.</w:t>
      </w:r>
    </w:p>
    <w:p w:rsidR="0036399E" w:rsidRDefault="0036399E" w:rsidP="0036399E">
      <w:pPr>
        <w:pStyle w:val="rvps2"/>
        <w:spacing w:before="0" w:beforeAutospacing="0" w:after="0" w:afterAutospacing="0"/>
        <w:jc w:val="both"/>
      </w:pPr>
      <w:r>
        <w:t>10.2. До протоколу загальних зборів акціонерного товариства заносяться відомості про:</w:t>
      </w:r>
    </w:p>
    <w:p w:rsidR="0036399E" w:rsidRDefault="0036399E" w:rsidP="0036399E">
      <w:pPr>
        <w:pStyle w:val="rvps2"/>
        <w:spacing w:before="0" w:beforeAutospacing="0" w:after="0" w:afterAutospacing="0"/>
        <w:jc w:val="both"/>
      </w:pPr>
      <w:bookmarkStart w:id="100" w:name="n655"/>
      <w:bookmarkEnd w:id="100"/>
      <w:r>
        <w:t>1) дату, час і місце проведення загальних зборів;</w:t>
      </w:r>
    </w:p>
    <w:p w:rsidR="0036399E" w:rsidRDefault="0036399E" w:rsidP="0036399E">
      <w:pPr>
        <w:pStyle w:val="rvps2"/>
        <w:spacing w:before="0" w:beforeAutospacing="0" w:after="0" w:afterAutospacing="0"/>
        <w:jc w:val="both"/>
      </w:pPr>
      <w:bookmarkStart w:id="101" w:name="n656"/>
      <w:bookmarkEnd w:id="101"/>
      <w:r>
        <w:t>2) дату складення переліку акціонерів, які мають право на участь у загальних зборах;</w:t>
      </w:r>
    </w:p>
    <w:p w:rsidR="0036399E" w:rsidRDefault="0036399E" w:rsidP="0036399E">
      <w:pPr>
        <w:pStyle w:val="rvps2"/>
        <w:spacing w:before="0" w:beforeAutospacing="0" w:after="0" w:afterAutospacing="0"/>
        <w:jc w:val="both"/>
      </w:pPr>
      <w:bookmarkStart w:id="102" w:name="n657"/>
      <w:bookmarkEnd w:id="102"/>
      <w:r>
        <w:t>3) загальну кількість осіб, включених до переліку акціонерів, які мають право на участь у загальних зборах;</w:t>
      </w:r>
    </w:p>
    <w:p w:rsidR="0036399E" w:rsidRDefault="0036399E" w:rsidP="0036399E">
      <w:pPr>
        <w:pStyle w:val="rvps2"/>
        <w:spacing w:before="0" w:beforeAutospacing="0" w:after="0" w:afterAutospacing="0"/>
        <w:jc w:val="both"/>
      </w:pPr>
      <w:bookmarkStart w:id="103" w:name="n658"/>
      <w:bookmarkEnd w:id="103"/>
      <w:r>
        <w:t>4) загальну кількість голосів акціонерів - власників голосуючих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w:t>
      </w:r>
    </w:p>
    <w:p w:rsidR="0036399E" w:rsidRDefault="0036399E" w:rsidP="0036399E">
      <w:pPr>
        <w:pStyle w:val="rvps2"/>
        <w:spacing w:before="0" w:beforeAutospacing="0" w:after="0" w:afterAutospacing="0"/>
        <w:jc w:val="both"/>
      </w:pPr>
      <w:bookmarkStart w:id="104" w:name="n659"/>
      <w:bookmarkEnd w:id="104"/>
      <w:r>
        <w:t>5) кворум загальних зборів (якщо певні акції є голосуючими не з усіх питань порядку денного - зазначається кворум загальних зборів з кожного питання);</w:t>
      </w:r>
    </w:p>
    <w:p w:rsidR="0036399E" w:rsidRDefault="0036399E" w:rsidP="0036399E">
      <w:pPr>
        <w:pStyle w:val="rvps2"/>
        <w:spacing w:before="0" w:beforeAutospacing="0" w:after="0" w:afterAutospacing="0"/>
        <w:jc w:val="both"/>
      </w:pPr>
      <w:bookmarkStart w:id="105" w:name="n660"/>
      <w:bookmarkEnd w:id="105"/>
      <w:r>
        <w:t>6) головуючого та секретаря загальних зборів;</w:t>
      </w:r>
    </w:p>
    <w:p w:rsidR="0036399E" w:rsidRDefault="0036399E" w:rsidP="0036399E">
      <w:pPr>
        <w:pStyle w:val="rvps2"/>
        <w:spacing w:before="0" w:beforeAutospacing="0" w:after="0" w:afterAutospacing="0"/>
        <w:jc w:val="both"/>
      </w:pPr>
      <w:bookmarkStart w:id="106" w:name="n661"/>
      <w:bookmarkEnd w:id="106"/>
      <w:r>
        <w:t>7) склад лічильної комісії;</w:t>
      </w:r>
    </w:p>
    <w:p w:rsidR="0036399E" w:rsidRDefault="0036399E" w:rsidP="0036399E">
      <w:pPr>
        <w:pStyle w:val="rvps2"/>
        <w:spacing w:before="0" w:beforeAutospacing="0" w:after="0" w:afterAutospacing="0"/>
        <w:jc w:val="both"/>
      </w:pPr>
      <w:bookmarkStart w:id="107" w:name="n662"/>
      <w:bookmarkEnd w:id="107"/>
      <w:r>
        <w:t>8) порядок денний загальних зборів;</w:t>
      </w:r>
    </w:p>
    <w:p w:rsidR="0036399E" w:rsidRDefault="0036399E" w:rsidP="0036399E">
      <w:pPr>
        <w:pStyle w:val="rvps2"/>
        <w:spacing w:before="0" w:beforeAutospacing="0" w:after="0" w:afterAutospacing="0"/>
        <w:jc w:val="both"/>
      </w:pPr>
      <w:bookmarkStart w:id="108" w:name="n663"/>
      <w:bookmarkEnd w:id="108"/>
      <w:r>
        <w:t>9) основні тези виступів;</w:t>
      </w:r>
    </w:p>
    <w:p w:rsidR="0036399E" w:rsidRDefault="0036399E" w:rsidP="0036399E">
      <w:pPr>
        <w:pStyle w:val="rvps2"/>
        <w:spacing w:before="0" w:beforeAutospacing="0" w:after="0" w:afterAutospacing="0"/>
        <w:jc w:val="both"/>
      </w:pPr>
      <w:bookmarkStart w:id="109" w:name="n664"/>
      <w:bookmarkEnd w:id="109"/>
      <w:r>
        <w:t>10) порядок голосування на загальних зборах (відкрите, бюлетенями тощо);</w:t>
      </w:r>
    </w:p>
    <w:p w:rsidR="0036399E" w:rsidRDefault="0036399E" w:rsidP="0036399E">
      <w:pPr>
        <w:pStyle w:val="rvps2"/>
        <w:spacing w:before="0" w:beforeAutospacing="0" w:after="0" w:afterAutospacing="0"/>
        <w:jc w:val="both"/>
      </w:pPr>
      <w:bookmarkStart w:id="110" w:name="n665"/>
      <w:bookmarkEnd w:id="110"/>
      <w:r>
        <w:t>11) 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rsidR="0036399E" w:rsidRDefault="0036399E" w:rsidP="0036399E">
      <w:pPr>
        <w:pStyle w:val="rvps2"/>
        <w:spacing w:before="0" w:beforeAutospacing="0" w:after="0" w:afterAutospacing="0"/>
        <w:jc w:val="both"/>
      </w:pPr>
      <w:r>
        <w:t xml:space="preserve">10.3. </w:t>
      </w:r>
      <w:r>
        <w:rPr>
          <w:rStyle w:val="rvts0"/>
        </w:rPr>
        <w:t>Протокол Загальних зборів, підписаний головою та секретарем Загальних зборів, підшивається, скріплюється підписом голови правління Товариства.</w:t>
      </w:r>
    </w:p>
    <w:p w:rsidR="003A4807" w:rsidRPr="00D805B6" w:rsidRDefault="003A4807" w:rsidP="002932CB">
      <w:pPr>
        <w:pStyle w:val="a5"/>
        <w:rPr>
          <w:snapToGrid w:val="0"/>
        </w:rPr>
      </w:pPr>
      <w:bookmarkStart w:id="111" w:name="n605"/>
      <w:bookmarkEnd w:id="111"/>
    </w:p>
    <w:p w:rsidR="001B6030" w:rsidRPr="00A41660" w:rsidRDefault="001B6030" w:rsidP="001B6030">
      <w:pPr>
        <w:jc w:val="both"/>
        <w:rPr>
          <w:b/>
        </w:rPr>
      </w:pPr>
      <w:r w:rsidRPr="00A41660">
        <w:rPr>
          <w:b/>
        </w:rPr>
        <w:t xml:space="preserve">За </w:t>
      </w:r>
      <w:proofErr w:type="spellStart"/>
      <w:r w:rsidRPr="00A41660">
        <w:rPr>
          <w:b/>
        </w:rPr>
        <w:t>дорученням</w:t>
      </w:r>
      <w:proofErr w:type="spellEnd"/>
      <w:r w:rsidRPr="00A41660">
        <w:rPr>
          <w:b/>
        </w:rPr>
        <w:t xml:space="preserve"> </w:t>
      </w:r>
      <w:proofErr w:type="spellStart"/>
      <w:r w:rsidRPr="00A41660">
        <w:rPr>
          <w:b/>
        </w:rPr>
        <w:t>Загальних</w:t>
      </w:r>
      <w:proofErr w:type="spellEnd"/>
      <w:r w:rsidRPr="00A41660">
        <w:rPr>
          <w:b/>
        </w:rPr>
        <w:t xml:space="preserve"> </w:t>
      </w:r>
      <w:proofErr w:type="spellStart"/>
      <w:r w:rsidRPr="00A41660">
        <w:rPr>
          <w:b/>
        </w:rPr>
        <w:t>Зборів</w:t>
      </w:r>
      <w:proofErr w:type="spellEnd"/>
      <w:r w:rsidRPr="00A41660">
        <w:rPr>
          <w:b/>
        </w:rPr>
        <w:t xml:space="preserve"> </w:t>
      </w:r>
      <w:r>
        <w:rPr>
          <w:b/>
          <w:lang w:val="uk-UA"/>
        </w:rPr>
        <w:t>Положення про Загальні збори акціонерів</w:t>
      </w:r>
      <w:r w:rsidRPr="00A41660">
        <w:rPr>
          <w:b/>
        </w:rPr>
        <w:t xml:space="preserve"> </w:t>
      </w:r>
      <w:proofErr w:type="spellStart"/>
      <w:r w:rsidRPr="00A41660">
        <w:rPr>
          <w:b/>
        </w:rPr>
        <w:t>підписали</w:t>
      </w:r>
      <w:proofErr w:type="spellEnd"/>
      <w:r w:rsidRPr="00A41660">
        <w:rPr>
          <w:b/>
        </w:rPr>
        <w:t>:</w:t>
      </w:r>
    </w:p>
    <w:p w:rsidR="001B6030" w:rsidRDefault="001B6030" w:rsidP="001B6030">
      <w:pPr>
        <w:jc w:val="both"/>
        <w:rPr>
          <w:b/>
          <w:lang w:val="uk-UA"/>
        </w:rPr>
      </w:pPr>
    </w:p>
    <w:p w:rsidR="001B6030" w:rsidRPr="00A41660" w:rsidRDefault="001B6030" w:rsidP="001B6030">
      <w:pPr>
        <w:jc w:val="both"/>
        <w:rPr>
          <w:b/>
        </w:rPr>
      </w:pPr>
      <w:r w:rsidRPr="00A41660">
        <w:rPr>
          <w:b/>
        </w:rPr>
        <w:t xml:space="preserve">Голова </w:t>
      </w:r>
      <w:proofErr w:type="spellStart"/>
      <w:r w:rsidRPr="00A41660">
        <w:rPr>
          <w:b/>
        </w:rPr>
        <w:t>Загальних</w:t>
      </w:r>
      <w:proofErr w:type="spellEnd"/>
      <w:r w:rsidRPr="00A41660">
        <w:rPr>
          <w:b/>
        </w:rPr>
        <w:t xml:space="preserve"> </w:t>
      </w:r>
      <w:proofErr w:type="spellStart"/>
      <w:r w:rsidRPr="00A41660">
        <w:rPr>
          <w:b/>
        </w:rPr>
        <w:t>зборів</w:t>
      </w:r>
      <w:proofErr w:type="spellEnd"/>
      <w:r w:rsidRPr="00A41660">
        <w:rPr>
          <w:b/>
        </w:rPr>
        <w:t xml:space="preserve"> </w:t>
      </w:r>
      <w:proofErr w:type="spellStart"/>
      <w:r w:rsidRPr="00A41660">
        <w:rPr>
          <w:b/>
        </w:rPr>
        <w:t>акціонерів</w:t>
      </w:r>
      <w:proofErr w:type="spellEnd"/>
    </w:p>
    <w:p w:rsidR="001B6030" w:rsidRPr="00EA192B" w:rsidRDefault="001B6030" w:rsidP="001B6030">
      <w:pPr>
        <w:jc w:val="both"/>
        <w:rPr>
          <w:b/>
          <w:sz w:val="20"/>
          <w:szCs w:val="20"/>
          <w:lang w:val="uk-UA"/>
        </w:rPr>
      </w:pPr>
      <w:r w:rsidRPr="00EA192B">
        <w:rPr>
          <w:b/>
        </w:rPr>
        <w:t>ПАТ «</w:t>
      </w:r>
      <w:r w:rsidR="00475941">
        <w:rPr>
          <w:b/>
          <w:snapToGrid w:val="0"/>
          <w:lang w:val="uk-UA"/>
        </w:rPr>
        <w:t xml:space="preserve">БЕРЕЗНІВСЬКИЙ </w:t>
      </w:r>
      <w:proofErr w:type="gramStart"/>
      <w:r w:rsidR="00475941">
        <w:rPr>
          <w:b/>
          <w:snapToGrid w:val="0"/>
          <w:lang w:val="uk-UA"/>
        </w:rPr>
        <w:t>РАЙАГРОХІМ</w:t>
      </w:r>
      <w:r w:rsidRPr="00EA192B">
        <w:rPr>
          <w:b/>
          <w:sz w:val="20"/>
          <w:szCs w:val="20"/>
        </w:rPr>
        <w:t xml:space="preserve">»   </w:t>
      </w:r>
      <w:proofErr w:type="gramEnd"/>
      <w:r w:rsidRPr="00EA192B">
        <w:rPr>
          <w:b/>
          <w:sz w:val="20"/>
          <w:szCs w:val="20"/>
        </w:rPr>
        <w:t xml:space="preserve"> </w:t>
      </w:r>
      <w:r w:rsidRPr="00EA192B">
        <w:rPr>
          <w:b/>
        </w:rPr>
        <w:t xml:space="preserve">_____________________ </w:t>
      </w:r>
      <w:r w:rsidR="0036399E" w:rsidRPr="00EA192B">
        <w:rPr>
          <w:b/>
          <w:lang w:val="uk-UA"/>
        </w:rPr>
        <w:t xml:space="preserve"> </w:t>
      </w:r>
      <w:proofErr w:type="spellStart"/>
      <w:r w:rsidR="0060349C">
        <w:rPr>
          <w:b/>
          <w:lang w:val="uk-UA"/>
        </w:rPr>
        <w:t>М.Я.Ромашук</w:t>
      </w:r>
      <w:proofErr w:type="spellEnd"/>
    </w:p>
    <w:p w:rsidR="001B6030" w:rsidRPr="00EA192B" w:rsidRDefault="001B6030" w:rsidP="001B6030">
      <w:pPr>
        <w:tabs>
          <w:tab w:val="center" w:pos="4677"/>
        </w:tabs>
        <w:jc w:val="both"/>
        <w:rPr>
          <w:b/>
          <w:sz w:val="20"/>
          <w:szCs w:val="20"/>
          <w:lang w:val="uk-UA"/>
        </w:rPr>
      </w:pPr>
    </w:p>
    <w:p w:rsidR="001B6030" w:rsidRPr="00EA192B" w:rsidRDefault="001B6030" w:rsidP="001B6030">
      <w:pPr>
        <w:tabs>
          <w:tab w:val="center" w:pos="4677"/>
        </w:tabs>
        <w:jc w:val="both"/>
        <w:rPr>
          <w:b/>
        </w:rPr>
      </w:pPr>
      <w:proofErr w:type="spellStart"/>
      <w:r w:rsidRPr="00EA192B">
        <w:rPr>
          <w:b/>
        </w:rPr>
        <w:t>Секретар</w:t>
      </w:r>
      <w:proofErr w:type="spellEnd"/>
      <w:r w:rsidRPr="00EA192B">
        <w:rPr>
          <w:b/>
        </w:rPr>
        <w:t xml:space="preserve"> </w:t>
      </w:r>
      <w:proofErr w:type="spellStart"/>
      <w:r w:rsidRPr="00EA192B">
        <w:rPr>
          <w:b/>
        </w:rPr>
        <w:t>Загальних</w:t>
      </w:r>
      <w:proofErr w:type="spellEnd"/>
      <w:r w:rsidRPr="00EA192B">
        <w:rPr>
          <w:b/>
        </w:rPr>
        <w:t xml:space="preserve"> </w:t>
      </w:r>
      <w:proofErr w:type="spellStart"/>
      <w:r w:rsidRPr="00EA192B">
        <w:rPr>
          <w:b/>
        </w:rPr>
        <w:t>зборів</w:t>
      </w:r>
      <w:proofErr w:type="spellEnd"/>
      <w:r w:rsidRPr="00EA192B">
        <w:rPr>
          <w:b/>
        </w:rPr>
        <w:t xml:space="preserve"> </w:t>
      </w:r>
      <w:proofErr w:type="spellStart"/>
      <w:r w:rsidRPr="00EA192B">
        <w:rPr>
          <w:b/>
        </w:rPr>
        <w:t>акціонерів</w:t>
      </w:r>
      <w:proofErr w:type="spellEnd"/>
      <w:r w:rsidRPr="00EA192B">
        <w:rPr>
          <w:b/>
        </w:rPr>
        <w:tab/>
        <w:t xml:space="preserve"> </w:t>
      </w:r>
    </w:p>
    <w:p w:rsidR="003A4807" w:rsidRPr="0060349C" w:rsidRDefault="001B6030" w:rsidP="00BD3A35">
      <w:pPr>
        <w:tabs>
          <w:tab w:val="center" w:pos="4677"/>
        </w:tabs>
        <w:jc w:val="both"/>
        <w:rPr>
          <w:b/>
          <w:sz w:val="28"/>
          <w:lang w:val="uk-UA"/>
        </w:rPr>
      </w:pPr>
      <w:r w:rsidRPr="00EA192B">
        <w:rPr>
          <w:b/>
          <w:sz w:val="20"/>
          <w:szCs w:val="20"/>
        </w:rPr>
        <w:t xml:space="preserve"> </w:t>
      </w:r>
      <w:r w:rsidR="00BD3A35" w:rsidRPr="00EA192B">
        <w:rPr>
          <w:b/>
        </w:rPr>
        <w:t>ПАТ «</w:t>
      </w:r>
      <w:r w:rsidR="00475941">
        <w:rPr>
          <w:b/>
          <w:snapToGrid w:val="0"/>
          <w:lang w:val="uk-UA"/>
        </w:rPr>
        <w:t>БЕРЕЗНІВСЬКИЙ РАЙАГРОХІМ</w:t>
      </w:r>
      <w:r w:rsidRPr="00EA192B">
        <w:rPr>
          <w:b/>
        </w:rPr>
        <w:t>»</w:t>
      </w:r>
      <w:r w:rsidRPr="00A41660">
        <w:rPr>
          <w:b/>
        </w:rPr>
        <w:t xml:space="preserve"> </w:t>
      </w:r>
      <w:r w:rsidR="00BD3A35">
        <w:rPr>
          <w:b/>
          <w:lang w:val="uk-UA"/>
        </w:rPr>
        <w:t xml:space="preserve"> </w:t>
      </w:r>
      <w:r w:rsidRPr="00A41660">
        <w:rPr>
          <w:b/>
        </w:rPr>
        <w:t xml:space="preserve">_____________________ </w:t>
      </w:r>
      <w:r w:rsidR="0060349C">
        <w:rPr>
          <w:b/>
          <w:lang w:val="uk-UA"/>
        </w:rPr>
        <w:t xml:space="preserve"> </w:t>
      </w:r>
      <w:proofErr w:type="spellStart"/>
      <w:r w:rsidR="0060349C">
        <w:rPr>
          <w:b/>
          <w:lang w:val="uk-UA"/>
        </w:rPr>
        <w:t>М.Г.Кравчук</w:t>
      </w:r>
      <w:bookmarkStart w:id="112" w:name="_GoBack"/>
      <w:bookmarkEnd w:id="112"/>
      <w:proofErr w:type="spellEnd"/>
    </w:p>
    <w:sectPr w:rsidR="003A4807" w:rsidRPr="0060349C" w:rsidSect="00162174">
      <w:headerReference w:type="even" r:id="rId7"/>
      <w:headerReference w:type="default" r:id="rId8"/>
      <w:pgSz w:w="11906" w:h="16838"/>
      <w:pgMar w:top="568" w:right="566" w:bottom="90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EC1" w:rsidRDefault="00112EC1">
      <w:r>
        <w:separator/>
      </w:r>
    </w:p>
  </w:endnote>
  <w:endnote w:type="continuationSeparator" w:id="0">
    <w:p w:rsidR="00112EC1" w:rsidRDefault="0011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EC1" w:rsidRDefault="00112EC1">
      <w:r>
        <w:separator/>
      </w:r>
    </w:p>
  </w:footnote>
  <w:footnote w:type="continuationSeparator" w:id="0">
    <w:p w:rsidR="00112EC1" w:rsidRDefault="0011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A56" w:rsidRDefault="008174E2">
    <w:pPr>
      <w:pStyle w:val="aa"/>
      <w:framePr w:wrap="around" w:vAnchor="text" w:hAnchor="margin" w:xAlign="right" w:y="1"/>
      <w:rPr>
        <w:rStyle w:val="a9"/>
      </w:rPr>
    </w:pPr>
    <w:r>
      <w:rPr>
        <w:rStyle w:val="a9"/>
      </w:rPr>
      <w:fldChar w:fldCharType="begin"/>
    </w:r>
    <w:r w:rsidR="00292A56">
      <w:rPr>
        <w:rStyle w:val="a9"/>
      </w:rPr>
      <w:instrText xml:space="preserve">PAGE  </w:instrText>
    </w:r>
    <w:r>
      <w:rPr>
        <w:rStyle w:val="a9"/>
      </w:rPr>
      <w:fldChar w:fldCharType="separate"/>
    </w:r>
    <w:r w:rsidR="00292A56">
      <w:rPr>
        <w:rStyle w:val="a9"/>
        <w:noProof/>
      </w:rPr>
      <w:t>3</w:t>
    </w:r>
    <w:r>
      <w:rPr>
        <w:rStyle w:val="a9"/>
      </w:rPr>
      <w:fldChar w:fldCharType="end"/>
    </w:r>
  </w:p>
  <w:p w:rsidR="00292A56" w:rsidRDefault="00292A56">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A56" w:rsidRDefault="008174E2">
    <w:pPr>
      <w:pStyle w:val="aa"/>
      <w:framePr w:wrap="around" w:vAnchor="text" w:hAnchor="margin" w:xAlign="right" w:y="1"/>
      <w:rPr>
        <w:rStyle w:val="a9"/>
      </w:rPr>
    </w:pPr>
    <w:r>
      <w:rPr>
        <w:rStyle w:val="a9"/>
      </w:rPr>
      <w:fldChar w:fldCharType="begin"/>
    </w:r>
    <w:r w:rsidR="00292A56">
      <w:rPr>
        <w:rStyle w:val="a9"/>
      </w:rPr>
      <w:instrText xml:space="preserve">PAGE  </w:instrText>
    </w:r>
    <w:r>
      <w:rPr>
        <w:rStyle w:val="a9"/>
      </w:rPr>
      <w:fldChar w:fldCharType="separate"/>
    </w:r>
    <w:r w:rsidR="0060349C">
      <w:rPr>
        <w:rStyle w:val="a9"/>
        <w:noProof/>
      </w:rPr>
      <w:t>10</w:t>
    </w:r>
    <w:r>
      <w:rPr>
        <w:rStyle w:val="a9"/>
      </w:rPr>
      <w:fldChar w:fldCharType="end"/>
    </w:r>
  </w:p>
  <w:p w:rsidR="00292A56" w:rsidRDefault="00292A5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1EC"/>
    <w:multiLevelType w:val="multilevel"/>
    <w:tmpl w:val="664E372E"/>
    <w:lvl w:ilvl="0">
      <w:start w:val="9"/>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AC0AF0"/>
    <w:multiLevelType w:val="singleLevel"/>
    <w:tmpl w:val="913C4CD6"/>
    <w:lvl w:ilvl="0">
      <w:start w:val="1"/>
      <w:numFmt w:val="decimal"/>
      <w:lvlText w:val="%1)"/>
      <w:lvlJc w:val="left"/>
      <w:pPr>
        <w:tabs>
          <w:tab w:val="num" w:pos="384"/>
        </w:tabs>
        <w:ind w:left="384" w:hanging="384"/>
      </w:pPr>
      <w:rPr>
        <w:rFonts w:hint="default"/>
      </w:rPr>
    </w:lvl>
  </w:abstractNum>
  <w:abstractNum w:abstractNumId="2" w15:restartNumberingAfterBreak="0">
    <w:nsid w:val="0B0F6A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357D7"/>
    <w:multiLevelType w:val="singleLevel"/>
    <w:tmpl w:val="309A10DA"/>
    <w:lvl w:ilvl="0">
      <w:start w:val="7"/>
      <w:numFmt w:val="decimal"/>
      <w:lvlText w:val="%1)"/>
      <w:lvlJc w:val="left"/>
      <w:pPr>
        <w:tabs>
          <w:tab w:val="num" w:pos="420"/>
        </w:tabs>
        <w:ind w:left="420" w:hanging="420"/>
      </w:pPr>
      <w:rPr>
        <w:rFonts w:hint="default"/>
      </w:rPr>
    </w:lvl>
  </w:abstractNum>
  <w:abstractNum w:abstractNumId="4" w15:restartNumberingAfterBreak="0">
    <w:nsid w:val="0C20501A"/>
    <w:multiLevelType w:val="multilevel"/>
    <w:tmpl w:val="AA109946"/>
    <w:lvl w:ilvl="0">
      <w:start w:val="9"/>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7042C3"/>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DB50367"/>
    <w:multiLevelType w:val="hybridMultilevel"/>
    <w:tmpl w:val="B2781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9478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392E6E"/>
    <w:multiLevelType w:val="hybridMultilevel"/>
    <w:tmpl w:val="D346E1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8FD4B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02F6B"/>
    <w:multiLevelType w:val="hybridMultilevel"/>
    <w:tmpl w:val="8B141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E1375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433F55"/>
    <w:multiLevelType w:val="multilevel"/>
    <w:tmpl w:val="9D30CCE2"/>
    <w:lvl w:ilvl="0">
      <w:start w:val="10"/>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14878B3"/>
    <w:multiLevelType w:val="multilevel"/>
    <w:tmpl w:val="7DB04DE4"/>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350275"/>
    <w:multiLevelType w:val="hybridMultilevel"/>
    <w:tmpl w:val="EA4622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71F06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646FD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B006A95"/>
    <w:multiLevelType w:val="singleLevel"/>
    <w:tmpl w:val="1B223E98"/>
    <w:lvl w:ilvl="0">
      <w:start w:val="2"/>
      <w:numFmt w:val="bullet"/>
      <w:lvlText w:val="-"/>
      <w:lvlJc w:val="left"/>
      <w:pPr>
        <w:tabs>
          <w:tab w:val="num" w:pos="660"/>
        </w:tabs>
        <w:ind w:left="660" w:hanging="360"/>
      </w:pPr>
      <w:rPr>
        <w:rFonts w:hint="default"/>
        <w:color w:val="auto"/>
      </w:rPr>
    </w:lvl>
  </w:abstractNum>
  <w:abstractNum w:abstractNumId="18" w15:restartNumberingAfterBreak="0">
    <w:nsid w:val="37B266A3"/>
    <w:multiLevelType w:val="multilevel"/>
    <w:tmpl w:val="8B00E3E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1A09FF"/>
    <w:multiLevelType w:val="multilevel"/>
    <w:tmpl w:val="49E2C44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3B0C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391534"/>
    <w:multiLevelType w:val="hybridMultilevel"/>
    <w:tmpl w:val="102A8B00"/>
    <w:lvl w:ilvl="0" w:tplc="A614F91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448D2327"/>
    <w:multiLevelType w:val="hybridMultilevel"/>
    <w:tmpl w:val="95382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837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F600A1"/>
    <w:multiLevelType w:val="hybridMultilevel"/>
    <w:tmpl w:val="BD6E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E66996"/>
    <w:multiLevelType w:val="singleLevel"/>
    <w:tmpl w:val="FC42098C"/>
    <w:lvl w:ilvl="0">
      <w:start w:val="7"/>
      <w:numFmt w:val="bullet"/>
      <w:lvlText w:val="-"/>
      <w:lvlJc w:val="left"/>
      <w:pPr>
        <w:tabs>
          <w:tab w:val="num" w:pos="360"/>
        </w:tabs>
        <w:ind w:left="360" w:hanging="360"/>
      </w:pPr>
      <w:rPr>
        <w:rFonts w:hint="default"/>
      </w:rPr>
    </w:lvl>
  </w:abstractNum>
  <w:abstractNum w:abstractNumId="26" w15:restartNumberingAfterBreak="0">
    <w:nsid w:val="54434C31"/>
    <w:multiLevelType w:val="multilevel"/>
    <w:tmpl w:val="D5B89A2C"/>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lang w:val="ru-R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A659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9467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43E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9642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470F6B"/>
    <w:multiLevelType w:val="singleLevel"/>
    <w:tmpl w:val="57CA76A6"/>
    <w:lvl w:ilvl="0">
      <w:start w:val="1"/>
      <w:numFmt w:val="bullet"/>
      <w:lvlText w:val="-"/>
      <w:lvlJc w:val="left"/>
      <w:pPr>
        <w:tabs>
          <w:tab w:val="num" w:pos="360"/>
        </w:tabs>
        <w:ind w:left="360" w:hanging="360"/>
      </w:pPr>
      <w:rPr>
        <w:rFonts w:hint="default"/>
      </w:rPr>
    </w:lvl>
  </w:abstractNum>
  <w:abstractNum w:abstractNumId="32" w15:restartNumberingAfterBreak="0">
    <w:nsid w:val="66C31059"/>
    <w:multiLevelType w:val="hybridMultilevel"/>
    <w:tmpl w:val="A2424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77E29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840D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AA3F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AC74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E20B03"/>
    <w:multiLevelType w:val="multilevel"/>
    <w:tmpl w:val="103AE920"/>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FA79F1"/>
    <w:multiLevelType w:val="multilevel"/>
    <w:tmpl w:val="18340B1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E64918"/>
    <w:multiLevelType w:val="multilevel"/>
    <w:tmpl w:val="AF3E80A6"/>
    <w:lvl w:ilvl="0">
      <w:start w:val="2"/>
      <w:numFmt w:val="decimal"/>
      <w:lvlText w:val="%1."/>
      <w:lvlJc w:val="left"/>
      <w:pPr>
        <w:tabs>
          <w:tab w:val="num" w:pos="373"/>
        </w:tabs>
        <w:ind w:left="373" w:hanging="373"/>
      </w:pPr>
      <w:rPr>
        <w:rFonts w:hint="default"/>
      </w:rPr>
    </w:lvl>
    <w:lvl w:ilvl="1">
      <w:start w:val="1"/>
      <w:numFmt w:val="decimal"/>
      <w:lvlText w:val="%1.%2."/>
      <w:lvlJc w:val="left"/>
      <w:pPr>
        <w:tabs>
          <w:tab w:val="num" w:pos="373"/>
        </w:tabs>
        <w:ind w:left="373" w:hanging="37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94A53E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96C793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7A61312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5"/>
  </w:num>
  <w:num w:numId="2">
    <w:abstractNumId w:val="1"/>
  </w:num>
  <w:num w:numId="3">
    <w:abstractNumId w:val="3"/>
  </w:num>
  <w:num w:numId="4">
    <w:abstractNumId w:val="31"/>
  </w:num>
  <w:num w:numId="5">
    <w:abstractNumId w:val="25"/>
  </w:num>
  <w:num w:numId="6">
    <w:abstractNumId w:val="40"/>
  </w:num>
  <w:num w:numId="7">
    <w:abstractNumId w:val="4"/>
  </w:num>
  <w:num w:numId="8">
    <w:abstractNumId w:val="33"/>
  </w:num>
  <w:num w:numId="9">
    <w:abstractNumId w:val="7"/>
  </w:num>
  <w:num w:numId="10">
    <w:abstractNumId w:val="2"/>
  </w:num>
  <w:num w:numId="11">
    <w:abstractNumId w:val="9"/>
  </w:num>
  <w:num w:numId="12">
    <w:abstractNumId w:val="23"/>
  </w:num>
  <w:num w:numId="13">
    <w:abstractNumId w:val="20"/>
  </w:num>
  <w:num w:numId="14">
    <w:abstractNumId w:val="11"/>
  </w:num>
  <w:num w:numId="15">
    <w:abstractNumId w:val="35"/>
  </w:num>
  <w:num w:numId="16">
    <w:abstractNumId w:val="28"/>
  </w:num>
  <w:num w:numId="17">
    <w:abstractNumId w:val="29"/>
  </w:num>
  <w:num w:numId="18">
    <w:abstractNumId w:val="15"/>
  </w:num>
  <w:num w:numId="19">
    <w:abstractNumId w:val="27"/>
  </w:num>
  <w:num w:numId="20">
    <w:abstractNumId w:val="30"/>
  </w:num>
  <w:num w:numId="21">
    <w:abstractNumId w:val="36"/>
  </w:num>
  <w:num w:numId="22">
    <w:abstractNumId w:val="34"/>
  </w:num>
  <w:num w:numId="23">
    <w:abstractNumId w:val="18"/>
  </w:num>
  <w:num w:numId="24">
    <w:abstractNumId w:val="12"/>
  </w:num>
  <w:num w:numId="25">
    <w:abstractNumId w:val="13"/>
  </w:num>
  <w:num w:numId="26">
    <w:abstractNumId w:val="16"/>
  </w:num>
  <w:num w:numId="27">
    <w:abstractNumId w:val="41"/>
  </w:num>
  <w:num w:numId="28">
    <w:abstractNumId w:val="39"/>
  </w:num>
  <w:num w:numId="29">
    <w:abstractNumId w:val="42"/>
  </w:num>
  <w:num w:numId="30">
    <w:abstractNumId w:val="19"/>
  </w:num>
  <w:num w:numId="31">
    <w:abstractNumId w:val="24"/>
  </w:num>
  <w:num w:numId="32">
    <w:abstractNumId w:val="22"/>
  </w:num>
  <w:num w:numId="33">
    <w:abstractNumId w:val="38"/>
  </w:num>
  <w:num w:numId="34">
    <w:abstractNumId w:val="37"/>
  </w:num>
  <w:num w:numId="35">
    <w:abstractNumId w:val="6"/>
  </w:num>
  <w:num w:numId="36">
    <w:abstractNumId w:val="0"/>
  </w:num>
  <w:num w:numId="37">
    <w:abstractNumId w:val="21"/>
  </w:num>
  <w:num w:numId="38">
    <w:abstractNumId w:val="26"/>
  </w:num>
  <w:num w:numId="39">
    <w:abstractNumId w:val="17"/>
  </w:num>
  <w:num w:numId="40">
    <w:abstractNumId w:val="8"/>
  </w:num>
  <w:num w:numId="41">
    <w:abstractNumId w:val="10"/>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3061"/>
    <w:rsid w:val="00004BCD"/>
    <w:rsid w:val="00016EB6"/>
    <w:rsid w:val="00043BDD"/>
    <w:rsid w:val="00055807"/>
    <w:rsid w:val="00056418"/>
    <w:rsid w:val="000666F5"/>
    <w:rsid w:val="00074BCD"/>
    <w:rsid w:val="000766DD"/>
    <w:rsid w:val="000811B4"/>
    <w:rsid w:val="000A7BD6"/>
    <w:rsid w:val="000D09F8"/>
    <w:rsid w:val="000E0FE8"/>
    <w:rsid w:val="000E7C23"/>
    <w:rsid w:val="0010766D"/>
    <w:rsid w:val="00112EC1"/>
    <w:rsid w:val="001132D6"/>
    <w:rsid w:val="00125028"/>
    <w:rsid w:val="00143023"/>
    <w:rsid w:val="001450E3"/>
    <w:rsid w:val="00152B00"/>
    <w:rsid w:val="00160EF5"/>
    <w:rsid w:val="00162174"/>
    <w:rsid w:val="00163AD3"/>
    <w:rsid w:val="00171D2E"/>
    <w:rsid w:val="00181BAD"/>
    <w:rsid w:val="001B5047"/>
    <w:rsid w:val="001B6030"/>
    <w:rsid w:val="001B7ECF"/>
    <w:rsid w:val="001F093F"/>
    <w:rsid w:val="001F0D49"/>
    <w:rsid w:val="00221355"/>
    <w:rsid w:val="00224B56"/>
    <w:rsid w:val="00234D49"/>
    <w:rsid w:val="0025161D"/>
    <w:rsid w:val="00255821"/>
    <w:rsid w:val="002860E4"/>
    <w:rsid w:val="00292A56"/>
    <w:rsid w:val="002932CB"/>
    <w:rsid w:val="0029558B"/>
    <w:rsid w:val="002959C9"/>
    <w:rsid w:val="002A59F7"/>
    <w:rsid w:val="002B68A2"/>
    <w:rsid w:val="002C27CC"/>
    <w:rsid w:val="002C5506"/>
    <w:rsid w:val="002C67DB"/>
    <w:rsid w:val="002C72B2"/>
    <w:rsid w:val="002D34A7"/>
    <w:rsid w:val="002D3C02"/>
    <w:rsid w:val="002D4174"/>
    <w:rsid w:val="002D5321"/>
    <w:rsid w:val="002E39C8"/>
    <w:rsid w:val="0030287A"/>
    <w:rsid w:val="00320BBB"/>
    <w:rsid w:val="00324101"/>
    <w:rsid w:val="003337EF"/>
    <w:rsid w:val="00334D66"/>
    <w:rsid w:val="003442CF"/>
    <w:rsid w:val="00347953"/>
    <w:rsid w:val="00353B63"/>
    <w:rsid w:val="0036399E"/>
    <w:rsid w:val="0036731C"/>
    <w:rsid w:val="0037409D"/>
    <w:rsid w:val="0037583B"/>
    <w:rsid w:val="00394E76"/>
    <w:rsid w:val="003A3D29"/>
    <w:rsid w:val="003A4807"/>
    <w:rsid w:val="003B628D"/>
    <w:rsid w:val="003B6C3E"/>
    <w:rsid w:val="003D1CA0"/>
    <w:rsid w:val="003D6CD0"/>
    <w:rsid w:val="003F2ECB"/>
    <w:rsid w:val="00416B73"/>
    <w:rsid w:val="00447443"/>
    <w:rsid w:val="00451DBB"/>
    <w:rsid w:val="00467A54"/>
    <w:rsid w:val="004703E8"/>
    <w:rsid w:val="00475941"/>
    <w:rsid w:val="00480A49"/>
    <w:rsid w:val="00480C30"/>
    <w:rsid w:val="00496B18"/>
    <w:rsid w:val="00497781"/>
    <w:rsid w:val="004B6D4A"/>
    <w:rsid w:val="004C4C4E"/>
    <w:rsid w:val="004D1E14"/>
    <w:rsid w:val="005200C7"/>
    <w:rsid w:val="00541871"/>
    <w:rsid w:val="00544648"/>
    <w:rsid w:val="005448FC"/>
    <w:rsid w:val="00554DF1"/>
    <w:rsid w:val="005569AE"/>
    <w:rsid w:val="00562F30"/>
    <w:rsid w:val="005673EB"/>
    <w:rsid w:val="005777B6"/>
    <w:rsid w:val="005876E6"/>
    <w:rsid w:val="00596419"/>
    <w:rsid w:val="005B2864"/>
    <w:rsid w:val="005C0621"/>
    <w:rsid w:val="005D291A"/>
    <w:rsid w:val="005D4A75"/>
    <w:rsid w:val="005E51DD"/>
    <w:rsid w:val="005F3B87"/>
    <w:rsid w:val="006006D3"/>
    <w:rsid w:val="006022BA"/>
    <w:rsid w:val="0060349C"/>
    <w:rsid w:val="00634F24"/>
    <w:rsid w:val="00641963"/>
    <w:rsid w:val="00667057"/>
    <w:rsid w:val="00667B0B"/>
    <w:rsid w:val="00671498"/>
    <w:rsid w:val="00696773"/>
    <w:rsid w:val="00696B1A"/>
    <w:rsid w:val="00697E59"/>
    <w:rsid w:val="006B4DEB"/>
    <w:rsid w:val="006B5A3D"/>
    <w:rsid w:val="006B618B"/>
    <w:rsid w:val="006B6BCA"/>
    <w:rsid w:val="006B73B7"/>
    <w:rsid w:val="006C6936"/>
    <w:rsid w:val="006F07CE"/>
    <w:rsid w:val="006F7D6B"/>
    <w:rsid w:val="00705109"/>
    <w:rsid w:val="00723AA6"/>
    <w:rsid w:val="00735C3F"/>
    <w:rsid w:val="00751452"/>
    <w:rsid w:val="00753FC7"/>
    <w:rsid w:val="00783C0F"/>
    <w:rsid w:val="00784321"/>
    <w:rsid w:val="00784450"/>
    <w:rsid w:val="0079171A"/>
    <w:rsid w:val="00796269"/>
    <w:rsid w:val="007D1AAB"/>
    <w:rsid w:val="007D5A5D"/>
    <w:rsid w:val="007D5B9D"/>
    <w:rsid w:val="007D74B1"/>
    <w:rsid w:val="007D7D69"/>
    <w:rsid w:val="007D7E9A"/>
    <w:rsid w:val="007E0B1A"/>
    <w:rsid w:val="007E4DCA"/>
    <w:rsid w:val="007F36A8"/>
    <w:rsid w:val="007F6EE0"/>
    <w:rsid w:val="00812C22"/>
    <w:rsid w:val="0081587F"/>
    <w:rsid w:val="008174E2"/>
    <w:rsid w:val="00837C43"/>
    <w:rsid w:val="00870D08"/>
    <w:rsid w:val="008734E0"/>
    <w:rsid w:val="00881316"/>
    <w:rsid w:val="0088364B"/>
    <w:rsid w:val="00897145"/>
    <w:rsid w:val="008B56C9"/>
    <w:rsid w:val="008C3061"/>
    <w:rsid w:val="008C349A"/>
    <w:rsid w:val="008D142C"/>
    <w:rsid w:val="008E1887"/>
    <w:rsid w:val="00902A2C"/>
    <w:rsid w:val="00903294"/>
    <w:rsid w:val="0090389A"/>
    <w:rsid w:val="009154EA"/>
    <w:rsid w:val="009206C7"/>
    <w:rsid w:val="009216E5"/>
    <w:rsid w:val="00932CF1"/>
    <w:rsid w:val="00933514"/>
    <w:rsid w:val="00937624"/>
    <w:rsid w:val="009408DC"/>
    <w:rsid w:val="00942FB5"/>
    <w:rsid w:val="00944D33"/>
    <w:rsid w:val="00957B72"/>
    <w:rsid w:val="00960A74"/>
    <w:rsid w:val="009832C8"/>
    <w:rsid w:val="00985C6C"/>
    <w:rsid w:val="009A1A88"/>
    <w:rsid w:val="009B31BA"/>
    <w:rsid w:val="009B661F"/>
    <w:rsid w:val="009D17FF"/>
    <w:rsid w:val="009D2835"/>
    <w:rsid w:val="00A03334"/>
    <w:rsid w:val="00A033DC"/>
    <w:rsid w:val="00A16361"/>
    <w:rsid w:val="00A165D5"/>
    <w:rsid w:val="00A16FED"/>
    <w:rsid w:val="00A34933"/>
    <w:rsid w:val="00A40B0D"/>
    <w:rsid w:val="00A42660"/>
    <w:rsid w:val="00A42BD5"/>
    <w:rsid w:val="00A44777"/>
    <w:rsid w:val="00A460D4"/>
    <w:rsid w:val="00A5087B"/>
    <w:rsid w:val="00A53758"/>
    <w:rsid w:val="00A53E35"/>
    <w:rsid w:val="00A53E57"/>
    <w:rsid w:val="00A67911"/>
    <w:rsid w:val="00A846E1"/>
    <w:rsid w:val="00A855A1"/>
    <w:rsid w:val="00A9767E"/>
    <w:rsid w:val="00AA657B"/>
    <w:rsid w:val="00AC54C4"/>
    <w:rsid w:val="00AE2503"/>
    <w:rsid w:val="00AE45EB"/>
    <w:rsid w:val="00AE4FD2"/>
    <w:rsid w:val="00AF504C"/>
    <w:rsid w:val="00B0072B"/>
    <w:rsid w:val="00B016A1"/>
    <w:rsid w:val="00B027C0"/>
    <w:rsid w:val="00B50462"/>
    <w:rsid w:val="00B55FED"/>
    <w:rsid w:val="00B64427"/>
    <w:rsid w:val="00B64CBA"/>
    <w:rsid w:val="00B67A6B"/>
    <w:rsid w:val="00B72CB6"/>
    <w:rsid w:val="00B75B6D"/>
    <w:rsid w:val="00B81B43"/>
    <w:rsid w:val="00B9647D"/>
    <w:rsid w:val="00BA2567"/>
    <w:rsid w:val="00BB3599"/>
    <w:rsid w:val="00BB4E21"/>
    <w:rsid w:val="00BB50BC"/>
    <w:rsid w:val="00BC0A95"/>
    <w:rsid w:val="00BC2E55"/>
    <w:rsid w:val="00BC4470"/>
    <w:rsid w:val="00BD251C"/>
    <w:rsid w:val="00BD3A35"/>
    <w:rsid w:val="00BE0E98"/>
    <w:rsid w:val="00BE32F8"/>
    <w:rsid w:val="00BF4AF1"/>
    <w:rsid w:val="00C06B8C"/>
    <w:rsid w:val="00C20F54"/>
    <w:rsid w:val="00C22ADA"/>
    <w:rsid w:val="00C30EFC"/>
    <w:rsid w:val="00C40A33"/>
    <w:rsid w:val="00C42FBC"/>
    <w:rsid w:val="00C506E1"/>
    <w:rsid w:val="00C54B59"/>
    <w:rsid w:val="00C62949"/>
    <w:rsid w:val="00C72590"/>
    <w:rsid w:val="00CA37FF"/>
    <w:rsid w:val="00CD5872"/>
    <w:rsid w:val="00CF36E1"/>
    <w:rsid w:val="00CF7449"/>
    <w:rsid w:val="00D024FE"/>
    <w:rsid w:val="00D0743D"/>
    <w:rsid w:val="00D22C6F"/>
    <w:rsid w:val="00D339AA"/>
    <w:rsid w:val="00D46BBF"/>
    <w:rsid w:val="00D511C3"/>
    <w:rsid w:val="00D550B3"/>
    <w:rsid w:val="00D646CB"/>
    <w:rsid w:val="00D805B6"/>
    <w:rsid w:val="00D9499B"/>
    <w:rsid w:val="00DD5A91"/>
    <w:rsid w:val="00DD665D"/>
    <w:rsid w:val="00DE5E6E"/>
    <w:rsid w:val="00E1566B"/>
    <w:rsid w:val="00E35EC5"/>
    <w:rsid w:val="00E475F0"/>
    <w:rsid w:val="00E65079"/>
    <w:rsid w:val="00E67905"/>
    <w:rsid w:val="00E81192"/>
    <w:rsid w:val="00E8386C"/>
    <w:rsid w:val="00E93E44"/>
    <w:rsid w:val="00E94660"/>
    <w:rsid w:val="00EA192B"/>
    <w:rsid w:val="00EA2801"/>
    <w:rsid w:val="00EB3D90"/>
    <w:rsid w:val="00EC2213"/>
    <w:rsid w:val="00EC78A3"/>
    <w:rsid w:val="00ED35C2"/>
    <w:rsid w:val="00EE11FA"/>
    <w:rsid w:val="00EE439A"/>
    <w:rsid w:val="00EE48EF"/>
    <w:rsid w:val="00EF3E39"/>
    <w:rsid w:val="00F008CB"/>
    <w:rsid w:val="00F03944"/>
    <w:rsid w:val="00F07BA9"/>
    <w:rsid w:val="00F157F0"/>
    <w:rsid w:val="00F26FA6"/>
    <w:rsid w:val="00F449E7"/>
    <w:rsid w:val="00F465C1"/>
    <w:rsid w:val="00F53CCE"/>
    <w:rsid w:val="00F55505"/>
    <w:rsid w:val="00F56FBC"/>
    <w:rsid w:val="00F77380"/>
    <w:rsid w:val="00F84720"/>
    <w:rsid w:val="00FA6045"/>
    <w:rsid w:val="00FD2585"/>
    <w:rsid w:val="00FD27A4"/>
    <w:rsid w:val="00FF0B31"/>
    <w:rsid w:val="00FF162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A113D"/>
  <w15:docId w15:val="{EDE47B09-DD7C-4BD8-871C-4DFA8160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33DC"/>
    <w:rPr>
      <w:sz w:val="24"/>
      <w:szCs w:val="24"/>
      <w:lang w:val="ru-RU" w:eastAsia="ru-RU"/>
    </w:rPr>
  </w:style>
  <w:style w:type="paragraph" w:styleId="1">
    <w:name w:val="heading 1"/>
    <w:basedOn w:val="a"/>
    <w:next w:val="a"/>
    <w:qFormat/>
    <w:rsid w:val="00A033DC"/>
    <w:pPr>
      <w:keepNext/>
      <w:jc w:val="center"/>
      <w:outlineLvl w:val="0"/>
    </w:pPr>
    <w:rPr>
      <w:b/>
      <w:sz w:val="28"/>
    </w:rPr>
  </w:style>
  <w:style w:type="paragraph" w:styleId="2">
    <w:name w:val="heading 2"/>
    <w:basedOn w:val="a"/>
    <w:next w:val="a"/>
    <w:qFormat/>
    <w:rsid w:val="00A033DC"/>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A0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caption"/>
    <w:basedOn w:val="a"/>
    <w:qFormat/>
    <w:rsid w:val="00A033DC"/>
    <w:pPr>
      <w:jc w:val="center"/>
    </w:pPr>
    <w:rPr>
      <w:b/>
    </w:rPr>
  </w:style>
  <w:style w:type="paragraph" w:styleId="a4">
    <w:name w:val="Title"/>
    <w:basedOn w:val="a"/>
    <w:qFormat/>
    <w:rsid w:val="00A033DC"/>
    <w:pPr>
      <w:jc w:val="center"/>
    </w:pPr>
  </w:style>
  <w:style w:type="paragraph" w:styleId="a5">
    <w:name w:val="Body Text"/>
    <w:basedOn w:val="a"/>
    <w:rsid w:val="00A033DC"/>
    <w:pPr>
      <w:jc w:val="both"/>
    </w:pPr>
  </w:style>
  <w:style w:type="paragraph" w:styleId="a6">
    <w:name w:val="Subtitle"/>
    <w:basedOn w:val="a"/>
    <w:link w:val="a7"/>
    <w:qFormat/>
    <w:rsid w:val="00A033DC"/>
    <w:pPr>
      <w:jc w:val="center"/>
    </w:pPr>
  </w:style>
  <w:style w:type="paragraph" w:styleId="a8">
    <w:name w:val="Plain Text"/>
    <w:basedOn w:val="a"/>
    <w:rsid w:val="00A033DC"/>
    <w:rPr>
      <w:rFonts w:ascii="Courier New" w:hAnsi="Courier New"/>
      <w:sz w:val="20"/>
    </w:rPr>
  </w:style>
  <w:style w:type="character" w:styleId="a9">
    <w:name w:val="page number"/>
    <w:basedOn w:val="a0"/>
    <w:rsid w:val="00A033DC"/>
  </w:style>
  <w:style w:type="paragraph" w:styleId="aa">
    <w:name w:val="header"/>
    <w:basedOn w:val="a"/>
    <w:link w:val="ab"/>
    <w:rsid w:val="00A033DC"/>
    <w:pPr>
      <w:tabs>
        <w:tab w:val="center" w:pos="4153"/>
        <w:tab w:val="right" w:pos="8306"/>
      </w:tabs>
    </w:pPr>
  </w:style>
  <w:style w:type="character" w:customStyle="1" w:styleId="HTML0">
    <w:name w:val="Стандартный HTML Знак"/>
    <w:basedOn w:val="a0"/>
    <w:link w:val="HTML"/>
    <w:uiPriority w:val="99"/>
    <w:rsid w:val="00A5087B"/>
    <w:rPr>
      <w:rFonts w:ascii="Courier New" w:hAnsi="Courier New" w:cs="Courier New"/>
    </w:rPr>
  </w:style>
  <w:style w:type="paragraph" w:styleId="ac">
    <w:name w:val="footer"/>
    <w:basedOn w:val="a"/>
    <w:link w:val="ad"/>
    <w:rsid w:val="00497781"/>
    <w:pPr>
      <w:tabs>
        <w:tab w:val="center" w:pos="4153"/>
        <w:tab w:val="right" w:pos="8306"/>
      </w:tabs>
    </w:pPr>
    <w:rPr>
      <w:sz w:val="20"/>
      <w:szCs w:val="20"/>
      <w:lang w:val="uk-UA"/>
    </w:rPr>
  </w:style>
  <w:style w:type="character" w:customStyle="1" w:styleId="ad">
    <w:name w:val="Нижний колонтитул Знак"/>
    <w:basedOn w:val="a0"/>
    <w:link w:val="ac"/>
    <w:rsid w:val="00497781"/>
    <w:rPr>
      <w:lang w:val="uk-UA"/>
    </w:rPr>
  </w:style>
  <w:style w:type="character" w:customStyle="1" w:styleId="ab">
    <w:name w:val="Верхний колонтитул Знак"/>
    <w:basedOn w:val="a0"/>
    <w:link w:val="aa"/>
    <w:rsid w:val="00480C30"/>
    <w:rPr>
      <w:sz w:val="24"/>
      <w:szCs w:val="24"/>
    </w:rPr>
  </w:style>
  <w:style w:type="paragraph" w:styleId="ae">
    <w:name w:val="Balloon Text"/>
    <w:basedOn w:val="a"/>
    <w:semiHidden/>
    <w:rsid w:val="003A4807"/>
    <w:rPr>
      <w:rFonts w:ascii="Tahoma" w:hAnsi="Tahoma" w:cs="Tahoma"/>
      <w:sz w:val="16"/>
      <w:szCs w:val="16"/>
    </w:rPr>
  </w:style>
  <w:style w:type="paragraph" w:styleId="20">
    <w:name w:val="Body Text 2"/>
    <w:basedOn w:val="a"/>
    <w:rsid w:val="00CA37FF"/>
    <w:pPr>
      <w:spacing w:after="120" w:line="480" w:lineRule="auto"/>
    </w:pPr>
  </w:style>
  <w:style w:type="character" w:customStyle="1" w:styleId="a7">
    <w:name w:val="Подзаголовок Знак"/>
    <w:basedOn w:val="a0"/>
    <w:link w:val="a6"/>
    <w:rsid w:val="00E94660"/>
    <w:rPr>
      <w:sz w:val="24"/>
      <w:szCs w:val="24"/>
      <w:lang w:val="ru-RU" w:eastAsia="ru-RU" w:bidi="ar-SA"/>
    </w:rPr>
  </w:style>
  <w:style w:type="paragraph" w:customStyle="1" w:styleId="rvps2">
    <w:name w:val="rvps2"/>
    <w:basedOn w:val="a"/>
    <w:rsid w:val="003F2ECB"/>
    <w:pPr>
      <w:spacing w:before="100" w:beforeAutospacing="1" w:after="100" w:afterAutospacing="1"/>
    </w:pPr>
    <w:rPr>
      <w:lang w:val="uk-UA" w:eastAsia="uk-UA"/>
    </w:rPr>
  </w:style>
  <w:style w:type="character" w:customStyle="1" w:styleId="rvts46">
    <w:name w:val="rvts46"/>
    <w:basedOn w:val="a0"/>
    <w:rsid w:val="003F2ECB"/>
  </w:style>
  <w:style w:type="character" w:styleId="af">
    <w:name w:val="Hyperlink"/>
    <w:basedOn w:val="a0"/>
    <w:uiPriority w:val="99"/>
    <w:unhideWhenUsed/>
    <w:rsid w:val="003F2ECB"/>
    <w:rPr>
      <w:color w:val="0000FF"/>
      <w:u w:val="single"/>
    </w:rPr>
  </w:style>
  <w:style w:type="character" w:customStyle="1" w:styleId="rvts0">
    <w:name w:val="rvts0"/>
    <w:basedOn w:val="a0"/>
    <w:rsid w:val="005B2864"/>
  </w:style>
  <w:style w:type="character" w:customStyle="1" w:styleId="rvts11">
    <w:name w:val="rvts11"/>
    <w:basedOn w:val="a0"/>
    <w:rsid w:val="00837C43"/>
  </w:style>
  <w:style w:type="character" w:customStyle="1" w:styleId="apple-converted-space">
    <w:name w:val="apple-converted-space"/>
    <w:basedOn w:val="a0"/>
    <w:rsid w:val="00A44777"/>
  </w:style>
  <w:style w:type="character" w:customStyle="1" w:styleId="rvts37">
    <w:name w:val="rvts37"/>
    <w:basedOn w:val="a0"/>
    <w:rsid w:val="00A44777"/>
  </w:style>
  <w:style w:type="paragraph" w:styleId="af0">
    <w:name w:val="List Paragraph"/>
    <w:basedOn w:val="a"/>
    <w:uiPriority w:val="34"/>
    <w:qFormat/>
    <w:rsid w:val="00D5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8652">
      <w:bodyDiv w:val="1"/>
      <w:marLeft w:val="0"/>
      <w:marRight w:val="0"/>
      <w:marTop w:val="0"/>
      <w:marBottom w:val="0"/>
      <w:divBdr>
        <w:top w:val="none" w:sz="0" w:space="0" w:color="auto"/>
        <w:left w:val="none" w:sz="0" w:space="0" w:color="auto"/>
        <w:bottom w:val="none" w:sz="0" w:space="0" w:color="auto"/>
        <w:right w:val="none" w:sz="0" w:space="0" w:color="auto"/>
      </w:divBdr>
    </w:div>
    <w:div w:id="89160737">
      <w:bodyDiv w:val="1"/>
      <w:marLeft w:val="0"/>
      <w:marRight w:val="0"/>
      <w:marTop w:val="0"/>
      <w:marBottom w:val="0"/>
      <w:divBdr>
        <w:top w:val="none" w:sz="0" w:space="0" w:color="auto"/>
        <w:left w:val="none" w:sz="0" w:space="0" w:color="auto"/>
        <w:bottom w:val="none" w:sz="0" w:space="0" w:color="auto"/>
        <w:right w:val="none" w:sz="0" w:space="0" w:color="auto"/>
      </w:divBdr>
    </w:div>
    <w:div w:id="188569962">
      <w:bodyDiv w:val="1"/>
      <w:marLeft w:val="0"/>
      <w:marRight w:val="0"/>
      <w:marTop w:val="0"/>
      <w:marBottom w:val="0"/>
      <w:divBdr>
        <w:top w:val="none" w:sz="0" w:space="0" w:color="auto"/>
        <w:left w:val="none" w:sz="0" w:space="0" w:color="auto"/>
        <w:bottom w:val="none" w:sz="0" w:space="0" w:color="auto"/>
        <w:right w:val="none" w:sz="0" w:space="0" w:color="auto"/>
      </w:divBdr>
    </w:div>
    <w:div w:id="233511609">
      <w:bodyDiv w:val="1"/>
      <w:marLeft w:val="0"/>
      <w:marRight w:val="0"/>
      <w:marTop w:val="0"/>
      <w:marBottom w:val="0"/>
      <w:divBdr>
        <w:top w:val="none" w:sz="0" w:space="0" w:color="auto"/>
        <w:left w:val="none" w:sz="0" w:space="0" w:color="auto"/>
        <w:bottom w:val="none" w:sz="0" w:space="0" w:color="auto"/>
        <w:right w:val="none" w:sz="0" w:space="0" w:color="auto"/>
      </w:divBdr>
    </w:div>
    <w:div w:id="263853457">
      <w:bodyDiv w:val="1"/>
      <w:marLeft w:val="0"/>
      <w:marRight w:val="0"/>
      <w:marTop w:val="0"/>
      <w:marBottom w:val="0"/>
      <w:divBdr>
        <w:top w:val="none" w:sz="0" w:space="0" w:color="auto"/>
        <w:left w:val="none" w:sz="0" w:space="0" w:color="auto"/>
        <w:bottom w:val="none" w:sz="0" w:space="0" w:color="auto"/>
        <w:right w:val="none" w:sz="0" w:space="0" w:color="auto"/>
      </w:divBdr>
    </w:div>
    <w:div w:id="272592859">
      <w:bodyDiv w:val="1"/>
      <w:marLeft w:val="0"/>
      <w:marRight w:val="0"/>
      <w:marTop w:val="0"/>
      <w:marBottom w:val="0"/>
      <w:divBdr>
        <w:top w:val="none" w:sz="0" w:space="0" w:color="auto"/>
        <w:left w:val="none" w:sz="0" w:space="0" w:color="auto"/>
        <w:bottom w:val="none" w:sz="0" w:space="0" w:color="auto"/>
        <w:right w:val="none" w:sz="0" w:space="0" w:color="auto"/>
      </w:divBdr>
    </w:div>
    <w:div w:id="340934267">
      <w:bodyDiv w:val="1"/>
      <w:marLeft w:val="0"/>
      <w:marRight w:val="0"/>
      <w:marTop w:val="0"/>
      <w:marBottom w:val="0"/>
      <w:divBdr>
        <w:top w:val="none" w:sz="0" w:space="0" w:color="auto"/>
        <w:left w:val="none" w:sz="0" w:space="0" w:color="auto"/>
        <w:bottom w:val="none" w:sz="0" w:space="0" w:color="auto"/>
        <w:right w:val="none" w:sz="0" w:space="0" w:color="auto"/>
      </w:divBdr>
    </w:div>
    <w:div w:id="389622068">
      <w:bodyDiv w:val="1"/>
      <w:marLeft w:val="0"/>
      <w:marRight w:val="0"/>
      <w:marTop w:val="0"/>
      <w:marBottom w:val="0"/>
      <w:divBdr>
        <w:top w:val="none" w:sz="0" w:space="0" w:color="auto"/>
        <w:left w:val="none" w:sz="0" w:space="0" w:color="auto"/>
        <w:bottom w:val="none" w:sz="0" w:space="0" w:color="auto"/>
        <w:right w:val="none" w:sz="0" w:space="0" w:color="auto"/>
      </w:divBdr>
    </w:div>
    <w:div w:id="411050134">
      <w:bodyDiv w:val="1"/>
      <w:marLeft w:val="0"/>
      <w:marRight w:val="0"/>
      <w:marTop w:val="0"/>
      <w:marBottom w:val="0"/>
      <w:divBdr>
        <w:top w:val="none" w:sz="0" w:space="0" w:color="auto"/>
        <w:left w:val="none" w:sz="0" w:space="0" w:color="auto"/>
        <w:bottom w:val="none" w:sz="0" w:space="0" w:color="auto"/>
        <w:right w:val="none" w:sz="0" w:space="0" w:color="auto"/>
      </w:divBdr>
    </w:div>
    <w:div w:id="715280281">
      <w:bodyDiv w:val="1"/>
      <w:marLeft w:val="0"/>
      <w:marRight w:val="0"/>
      <w:marTop w:val="0"/>
      <w:marBottom w:val="0"/>
      <w:divBdr>
        <w:top w:val="none" w:sz="0" w:space="0" w:color="auto"/>
        <w:left w:val="none" w:sz="0" w:space="0" w:color="auto"/>
        <w:bottom w:val="none" w:sz="0" w:space="0" w:color="auto"/>
        <w:right w:val="none" w:sz="0" w:space="0" w:color="auto"/>
      </w:divBdr>
    </w:div>
    <w:div w:id="739135666">
      <w:bodyDiv w:val="1"/>
      <w:marLeft w:val="0"/>
      <w:marRight w:val="0"/>
      <w:marTop w:val="0"/>
      <w:marBottom w:val="0"/>
      <w:divBdr>
        <w:top w:val="none" w:sz="0" w:space="0" w:color="auto"/>
        <w:left w:val="none" w:sz="0" w:space="0" w:color="auto"/>
        <w:bottom w:val="none" w:sz="0" w:space="0" w:color="auto"/>
        <w:right w:val="none" w:sz="0" w:space="0" w:color="auto"/>
      </w:divBdr>
    </w:div>
    <w:div w:id="861820018">
      <w:bodyDiv w:val="1"/>
      <w:marLeft w:val="0"/>
      <w:marRight w:val="0"/>
      <w:marTop w:val="0"/>
      <w:marBottom w:val="0"/>
      <w:divBdr>
        <w:top w:val="none" w:sz="0" w:space="0" w:color="auto"/>
        <w:left w:val="none" w:sz="0" w:space="0" w:color="auto"/>
        <w:bottom w:val="none" w:sz="0" w:space="0" w:color="auto"/>
        <w:right w:val="none" w:sz="0" w:space="0" w:color="auto"/>
      </w:divBdr>
    </w:div>
    <w:div w:id="1104378976">
      <w:bodyDiv w:val="1"/>
      <w:marLeft w:val="0"/>
      <w:marRight w:val="0"/>
      <w:marTop w:val="0"/>
      <w:marBottom w:val="0"/>
      <w:divBdr>
        <w:top w:val="none" w:sz="0" w:space="0" w:color="auto"/>
        <w:left w:val="none" w:sz="0" w:space="0" w:color="auto"/>
        <w:bottom w:val="none" w:sz="0" w:space="0" w:color="auto"/>
        <w:right w:val="none" w:sz="0" w:space="0" w:color="auto"/>
      </w:divBdr>
    </w:div>
    <w:div w:id="1410543518">
      <w:bodyDiv w:val="1"/>
      <w:marLeft w:val="0"/>
      <w:marRight w:val="0"/>
      <w:marTop w:val="0"/>
      <w:marBottom w:val="0"/>
      <w:divBdr>
        <w:top w:val="none" w:sz="0" w:space="0" w:color="auto"/>
        <w:left w:val="none" w:sz="0" w:space="0" w:color="auto"/>
        <w:bottom w:val="none" w:sz="0" w:space="0" w:color="auto"/>
        <w:right w:val="none" w:sz="0" w:space="0" w:color="auto"/>
      </w:divBdr>
    </w:div>
    <w:div w:id="1437561779">
      <w:bodyDiv w:val="1"/>
      <w:marLeft w:val="0"/>
      <w:marRight w:val="0"/>
      <w:marTop w:val="0"/>
      <w:marBottom w:val="0"/>
      <w:divBdr>
        <w:top w:val="none" w:sz="0" w:space="0" w:color="auto"/>
        <w:left w:val="none" w:sz="0" w:space="0" w:color="auto"/>
        <w:bottom w:val="none" w:sz="0" w:space="0" w:color="auto"/>
        <w:right w:val="none" w:sz="0" w:space="0" w:color="auto"/>
      </w:divBdr>
    </w:div>
    <w:div w:id="1459882944">
      <w:bodyDiv w:val="1"/>
      <w:marLeft w:val="0"/>
      <w:marRight w:val="0"/>
      <w:marTop w:val="0"/>
      <w:marBottom w:val="0"/>
      <w:divBdr>
        <w:top w:val="none" w:sz="0" w:space="0" w:color="auto"/>
        <w:left w:val="none" w:sz="0" w:space="0" w:color="auto"/>
        <w:bottom w:val="none" w:sz="0" w:space="0" w:color="auto"/>
        <w:right w:val="none" w:sz="0" w:space="0" w:color="auto"/>
      </w:divBdr>
    </w:div>
    <w:div w:id="1548371392">
      <w:bodyDiv w:val="1"/>
      <w:marLeft w:val="0"/>
      <w:marRight w:val="0"/>
      <w:marTop w:val="0"/>
      <w:marBottom w:val="0"/>
      <w:divBdr>
        <w:top w:val="none" w:sz="0" w:space="0" w:color="auto"/>
        <w:left w:val="none" w:sz="0" w:space="0" w:color="auto"/>
        <w:bottom w:val="none" w:sz="0" w:space="0" w:color="auto"/>
        <w:right w:val="none" w:sz="0" w:space="0" w:color="auto"/>
      </w:divBdr>
    </w:div>
    <w:div w:id="1626232893">
      <w:bodyDiv w:val="1"/>
      <w:marLeft w:val="0"/>
      <w:marRight w:val="0"/>
      <w:marTop w:val="0"/>
      <w:marBottom w:val="0"/>
      <w:divBdr>
        <w:top w:val="none" w:sz="0" w:space="0" w:color="auto"/>
        <w:left w:val="none" w:sz="0" w:space="0" w:color="auto"/>
        <w:bottom w:val="none" w:sz="0" w:space="0" w:color="auto"/>
        <w:right w:val="none" w:sz="0" w:space="0" w:color="auto"/>
      </w:divBdr>
    </w:div>
    <w:div w:id="1657414331">
      <w:bodyDiv w:val="1"/>
      <w:marLeft w:val="0"/>
      <w:marRight w:val="0"/>
      <w:marTop w:val="0"/>
      <w:marBottom w:val="0"/>
      <w:divBdr>
        <w:top w:val="none" w:sz="0" w:space="0" w:color="auto"/>
        <w:left w:val="none" w:sz="0" w:space="0" w:color="auto"/>
        <w:bottom w:val="none" w:sz="0" w:space="0" w:color="auto"/>
        <w:right w:val="none" w:sz="0" w:space="0" w:color="auto"/>
      </w:divBdr>
    </w:div>
    <w:div w:id="1674529417">
      <w:bodyDiv w:val="1"/>
      <w:marLeft w:val="0"/>
      <w:marRight w:val="0"/>
      <w:marTop w:val="0"/>
      <w:marBottom w:val="0"/>
      <w:divBdr>
        <w:top w:val="none" w:sz="0" w:space="0" w:color="auto"/>
        <w:left w:val="none" w:sz="0" w:space="0" w:color="auto"/>
        <w:bottom w:val="none" w:sz="0" w:space="0" w:color="auto"/>
        <w:right w:val="none" w:sz="0" w:space="0" w:color="auto"/>
      </w:divBdr>
    </w:div>
    <w:div w:id="18597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4839</Words>
  <Characters>27585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Сергей</cp:lastModifiedBy>
  <cp:revision>16</cp:revision>
  <cp:lastPrinted>2011-03-12T06:43:00Z</cp:lastPrinted>
  <dcterms:created xsi:type="dcterms:W3CDTF">2017-04-23T18:32:00Z</dcterms:created>
  <dcterms:modified xsi:type="dcterms:W3CDTF">2018-02-13T12:54:00Z</dcterms:modified>
</cp:coreProperties>
</file>